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141" w:rightFromText="141" w:vertAnchor="page" w:horzAnchor="margin" w:tblpY="2527"/>
        <w:tblW w:w="9493" w:type="dxa"/>
        <w:tblLook w:val="04A0" w:firstRow="1" w:lastRow="0" w:firstColumn="1" w:lastColumn="0" w:noHBand="0" w:noVBand="1"/>
      </w:tblPr>
      <w:tblGrid>
        <w:gridCol w:w="2475"/>
        <w:gridCol w:w="5673"/>
        <w:gridCol w:w="1345"/>
      </w:tblGrid>
      <w:tr w:rsidR="002130C7" w:rsidRPr="002130C7" w14:paraId="28A99560" w14:textId="77777777" w:rsidTr="00847336">
        <w:tc>
          <w:tcPr>
            <w:tcW w:w="2475" w:type="dxa"/>
          </w:tcPr>
          <w:p w14:paraId="0BDC0414" w14:textId="77777777" w:rsidR="002130C7" w:rsidRPr="002130C7" w:rsidRDefault="002130C7" w:rsidP="00847336">
            <w:pPr>
              <w:rPr>
                <w:rFonts w:ascii="Calibri" w:eastAsia="Calibri" w:hAnsi="Calibri" w:cs="Calibri"/>
                <w:b/>
                <w:color w:val="000000"/>
                <w:sz w:val="20"/>
                <w:szCs w:val="20"/>
              </w:rPr>
            </w:pPr>
            <w:r w:rsidRPr="002130C7">
              <w:rPr>
                <w:rFonts w:ascii="Calibri" w:eastAsia="Calibri" w:hAnsi="Calibri" w:cs="Calibri"/>
                <w:b/>
                <w:color w:val="000000"/>
                <w:sz w:val="20"/>
                <w:szCs w:val="20"/>
              </w:rPr>
              <w:t>Naam informatieproduct</w:t>
            </w:r>
          </w:p>
        </w:tc>
        <w:tc>
          <w:tcPr>
            <w:tcW w:w="5673" w:type="dxa"/>
          </w:tcPr>
          <w:p w14:paraId="12951822" w14:textId="5DCC18F2" w:rsidR="002130C7" w:rsidRPr="002130C7" w:rsidRDefault="002130C7" w:rsidP="00847336">
            <w:pPr>
              <w:rPr>
                <w:rFonts w:ascii="Calibri" w:eastAsia="Calibri" w:hAnsi="Calibri" w:cs="Calibri"/>
                <w:b/>
                <w:color w:val="000000"/>
                <w:sz w:val="20"/>
                <w:szCs w:val="20"/>
              </w:rPr>
            </w:pPr>
            <w:bookmarkStart w:id="0" w:name="_Hlk101272680"/>
            <w:r w:rsidRPr="002130C7">
              <w:rPr>
                <w:rFonts w:ascii="Calibri" w:eastAsia="Calibri" w:hAnsi="Calibri" w:cs="Calibri"/>
                <w:b/>
                <w:color w:val="000000"/>
                <w:sz w:val="20"/>
                <w:szCs w:val="20"/>
              </w:rPr>
              <w:t xml:space="preserve">9 </w:t>
            </w:r>
            <w:r>
              <w:rPr>
                <w:rFonts w:ascii="Calibri" w:eastAsia="Calibri" w:hAnsi="Calibri" w:cs="Calibri"/>
                <w:b/>
                <w:color w:val="000000"/>
                <w:sz w:val="20"/>
                <w:szCs w:val="20"/>
              </w:rPr>
              <w:t xml:space="preserve">2 </w:t>
            </w:r>
            <w:r w:rsidRPr="002130C7">
              <w:rPr>
                <w:rFonts w:ascii="Calibri" w:eastAsia="Calibri" w:hAnsi="Calibri" w:cs="Calibri"/>
                <w:b/>
                <w:color w:val="000000"/>
                <w:sz w:val="20"/>
                <w:szCs w:val="20"/>
              </w:rPr>
              <w:t xml:space="preserve">Verzoek tot </w:t>
            </w:r>
            <w:r>
              <w:rPr>
                <w:rFonts w:ascii="Calibri" w:eastAsia="Calibri" w:hAnsi="Calibri" w:cs="Calibri"/>
                <w:b/>
                <w:color w:val="000000"/>
                <w:sz w:val="20"/>
                <w:szCs w:val="20"/>
              </w:rPr>
              <w:t>toestemming onderbreking of beëindiging verplichte zorg dan wel overplaatsing</w:t>
            </w:r>
            <w:bookmarkEnd w:id="0"/>
          </w:p>
        </w:tc>
        <w:tc>
          <w:tcPr>
            <w:tcW w:w="1345" w:type="dxa"/>
          </w:tcPr>
          <w:p w14:paraId="7CCB91E9" w14:textId="77777777" w:rsidR="002130C7" w:rsidRPr="002130C7" w:rsidRDefault="002130C7" w:rsidP="00847336">
            <w:pPr>
              <w:rPr>
                <w:rFonts w:ascii="Calibri" w:eastAsia="Calibri" w:hAnsi="Calibri" w:cs="Calibri"/>
                <w:b/>
                <w:color w:val="000000"/>
                <w:sz w:val="20"/>
                <w:szCs w:val="20"/>
              </w:rPr>
            </w:pPr>
          </w:p>
        </w:tc>
      </w:tr>
      <w:tr w:rsidR="002130C7" w:rsidRPr="002130C7" w14:paraId="7A5E7315" w14:textId="77777777" w:rsidTr="00847336">
        <w:tc>
          <w:tcPr>
            <w:tcW w:w="2475" w:type="dxa"/>
          </w:tcPr>
          <w:p w14:paraId="0CD455ED"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Artikel(en)</w:t>
            </w:r>
          </w:p>
        </w:tc>
        <w:tc>
          <w:tcPr>
            <w:tcW w:w="5673" w:type="dxa"/>
          </w:tcPr>
          <w:p w14:paraId="48F1149A" w14:textId="7CB970A4"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Wvggz, 9:</w:t>
            </w:r>
            <w:r>
              <w:rPr>
                <w:rFonts w:ascii="Calibri" w:eastAsia="Calibri" w:hAnsi="Calibri" w:cs="Calibri"/>
                <w:color w:val="000000"/>
                <w:sz w:val="20"/>
                <w:szCs w:val="20"/>
              </w:rPr>
              <w:t>2</w:t>
            </w:r>
            <w:r w:rsidRPr="002130C7">
              <w:rPr>
                <w:rFonts w:ascii="Calibri" w:eastAsia="Calibri" w:hAnsi="Calibri" w:cs="Calibri"/>
                <w:color w:val="000000"/>
                <w:sz w:val="20"/>
                <w:szCs w:val="20"/>
              </w:rPr>
              <w:t xml:space="preserve"> </w:t>
            </w:r>
          </w:p>
        </w:tc>
        <w:tc>
          <w:tcPr>
            <w:tcW w:w="1345" w:type="dxa"/>
          </w:tcPr>
          <w:p w14:paraId="63B037ED" w14:textId="77777777" w:rsidR="002130C7" w:rsidRPr="002130C7" w:rsidRDefault="002130C7" w:rsidP="00847336">
            <w:pPr>
              <w:rPr>
                <w:rFonts w:ascii="Calibri" w:eastAsia="Calibri" w:hAnsi="Calibri" w:cs="Calibri"/>
                <w:color w:val="000000"/>
                <w:sz w:val="20"/>
                <w:szCs w:val="20"/>
              </w:rPr>
            </w:pPr>
          </w:p>
        </w:tc>
      </w:tr>
      <w:tr w:rsidR="002130C7" w:rsidRPr="002130C7" w14:paraId="0AAF8075" w14:textId="77777777" w:rsidTr="00847336">
        <w:tc>
          <w:tcPr>
            <w:tcW w:w="2475" w:type="dxa"/>
          </w:tcPr>
          <w:p w14:paraId="1471F3BA"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Auteur(s)</w:t>
            </w:r>
          </w:p>
        </w:tc>
        <w:tc>
          <w:tcPr>
            <w:tcW w:w="5673" w:type="dxa"/>
          </w:tcPr>
          <w:p w14:paraId="729FED3A"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Marjolein van Kooij</w:t>
            </w:r>
          </w:p>
        </w:tc>
        <w:tc>
          <w:tcPr>
            <w:tcW w:w="1345" w:type="dxa"/>
          </w:tcPr>
          <w:p w14:paraId="7C5CAEEC" w14:textId="77777777" w:rsidR="002130C7" w:rsidRPr="002130C7" w:rsidRDefault="002130C7" w:rsidP="00847336">
            <w:pPr>
              <w:rPr>
                <w:rFonts w:ascii="Calibri" w:eastAsia="Calibri" w:hAnsi="Calibri" w:cs="Calibri"/>
                <w:color w:val="000000"/>
                <w:sz w:val="20"/>
                <w:szCs w:val="20"/>
              </w:rPr>
            </w:pPr>
          </w:p>
        </w:tc>
      </w:tr>
      <w:tr w:rsidR="002130C7" w:rsidRPr="002130C7" w14:paraId="3C2339E6" w14:textId="77777777" w:rsidTr="00847336">
        <w:tc>
          <w:tcPr>
            <w:tcW w:w="2475" w:type="dxa"/>
          </w:tcPr>
          <w:p w14:paraId="09DFD190"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Contactgegevens auteur</w:t>
            </w:r>
          </w:p>
        </w:tc>
        <w:tc>
          <w:tcPr>
            <w:tcW w:w="5673" w:type="dxa"/>
          </w:tcPr>
          <w:p w14:paraId="6A77389B"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KCT</w:t>
            </w:r>
          </w:p>
        </w:tc>
        <w:tc>
          <w:tcPr>
            <w:tcW w:w="1345" w:type="dxa"/>
          </w:tcPr>
          <w:p w14:paraId="7AC39475" w14:textId="77777777" w:rsidR="002130C7" w:rsidRPr="002130C7" w:rsidRDefault="002130C7" w:rsidP="00847336">
            <w:pPr>
              <w:rPr>
                <w:rFonts w:ascii="Calibri" w:eastAsia="Calibri" w:hAnsi="Calibri" w:cs="Calibri"/>
                <w:color w:val="000000"/>
                <w:sz w:val="20"/>
                <w:szCs w:val="20"/>
              </w:rPr>
            </w:pPr>
          </w:p>
        </w:tc>
      </w:tr>
      <w:tr w:rsidR="002130C7" w:rsidRPr="002130C7" w14:paraId="566F97D9" w14:textId="77777777" w:rsidTr="00847336">
        <w:tc>
          <w:tcPr>
            <w:tcW w:w="2475" w:type="dxa"/>
          </w:tcPr>
          <w:p w14:paraId="2E710DE3"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Datum</w:t>
            </w:r>
          </w:p>
        </w:tc>
        <w:tc>
          <w:tcPr>
            <w:tcW w:w="5673" w:type="dxa"/>
          </w:tcPr>
          <w:p w14:paraId="422E956E"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10-05-2022</w:t>
            </w:r>
          </w:p>
        </w:tc>
        <w:tc>
          <w:tcPr>
            <w:tcW w:w="1345" w:type="dxa"/>
          </w:tcPr>
          <w:p w14:paraId="1027803F" w14:textId="77777777" w:rsidR="002130C7" w:rsidRPr="002130C7" w:rsidRDefault="002130C7" w:rsidP="00847336">
            <w:pPr>
              <w:rPr>
                <w:rFonts w:ascii="Calibri" w:eastAsia="Calibri" w:hAnsi="Calibri" w:cs="Calibri"/>
                <w:color w:val="000000"/>
                <w:sz w:val="20"/>
                <w:szCs w:val="20"/>
              </w:rPr>
            </w:pPr>
          </w:p>
        </w:tc>
      </w:tr>
      <w:tr w:rsidR="002130C7" w:rsidRPr="002130C7" w14:paraId="3BCE6B00" w14:textId="77777777" w:rsidTr="00847336">
        <w:tc>
          <w:tcPr>
            <w:tcW w:w="2475" w:type="dxa"/>
          </w:tcPr>
          <w:p w14:paraId="12214B0F"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Versienummer</w:t>
            </w:r>
          </w:p>
        </w:tc>
        <w:tc>
          <w:tcPr>
            <w:tcW w:w="5673" w:type="dxa"/>
          </w:tcPr>
          <w:p w14:paraId="22492F28" w14:textId="6370A3BC" w:rsidR="002130C7" w:rsidRPr="002130C7" w:rsidRDefault="002130C7" w:rsidP="00847336">
            <w:pPr>
              <w:rPr>
                <w:rFonts w:ascii="Calibri" w:eastAsia="Calibri" w:hAnsi="Calibri" w:cs="Calibri"/>
                <w:color w:val="000000"/>
                <w:sz w:val="20"/>
                <w:szCs w:val="20"/>
              </w:rPr>
            </w:pPr>
            <w:proofErr w:type="gramStart"/>
            <w:r>
              <w:rPr>
                <w:rFonts w:ascii="Calibri" w:eastAsia="Calibri" w:hAnsi="Calibri" w:cs="Calibri"/>
                <w:color w:val="000000"/>
                <w:sz w:val="20"/>
                <w:szCs w:val="20"/>
              </w:rPr>
              <w:t>v</w:t>
            </w:r>
            <w:proofErr w:type="gramEnd"/>
            <w:r w:rsidRPr="002130C7">
              <w:rPr>
                <w:rFonts w:ascii="Calibri" w:eastAsia="Calibri" w:hAnsi="Calibri" w:cs="Calibri"/>
                <w:color w:val="000000"/>
                <w:sz w:val="20"/>
                <w:szCs w:val="20"/>
              </w:rPr>
              <w:t>0</w:t>
            </w:r>
            <w:r>
              <w:rPr>
                <w:rFonts w:ascii="Calibri" w:eastAsia="Calibri" w:hAnsi="Calibri" w:cs="Calibri"/>
                <w:color w:val="000000"/>
                <w:sz w:val="20"/>
                <w:szCs w:val="20"/>
              </w:rPr>
              <w:t>2</w:t>
            </w:r>
          </w:p>
        </w:tc>
        <w:tc>
          <w:tcPr>
            <w:tcW w:w="1345" w:type="dxa"/>
          </w:tcPr>
          <w:p w14:paraId="6CA2C78D" w14:textId="77777777" w:rsidR="002130C7" w:rsidRPr="002130C7" w:rsidRDefault="002130C7" w:rsidP="00847336">
            <w:pPr>
              <w:rPr>
                <w:rFonts w:ascii="Calibri" w:eastAsia="Calibri" w:hAnsi="Calibri" w:cs="Calibri"/>
                <w:color w:val="000000"/>
                <w:sz w:val="20"/>
                <w:szCs w:val="20"/>
              </w:rPr>
            </w:pPr>
          </w:p>
        </w:tc>
      </w:tr>
      <w:tr w:rsidR="002130C7" w:rsidRPr="002130C7" w14:paraId="7FB0726A" w14:textId="77777777" w:rsidTr="00847336">
        <w:tc>
          <w:tcPr>
            <w:tcW w:w="2475" w:type="dxa"/>
          </w:tcPr>
          <w:p w14:paraId="78EBC5B9"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Voorheen penvoerder</w:t>
            </w:r>
          </w:p>
        </w:tc>
        <w:tc>
          <w:tcPr>
            <w:tcW w:w="5673" w:type="dxa"/>
          </w:tcPr>
          <w:p w14:paraId="080D4B89"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NVvP</w:t>
            </w:r>
          </w:p>
        </w:tc>
        <w:tc>
          <w:tcPr>
            <w:tcW w:w="1345" w:type="dxa"/>
          </w:tcPr>
          <w:p w14:paraId="01178E08" w14:textId="77777777" w:rsidR="002130C7" w:rsidRPr="002130C7" w:rsidRDefault="002130C7" w:rsidP="00847336">
            <w:pPr>
              <w:rPr>
                <w:rFonts w:ascii="Calibri" w:eastAsia="Calibri" w:hAnsi="Calibri" w:cs="Calibri"/>
                <w:color w:val="000000"/>
                <w:sz w:val="20"/>
                <w:szCs w:val="20"/>
              </w:rPr>
            </w:pPr>
          </w:p>
        </w:tc>
      </w:tr>
      <w:tr w:rsidR="002130C7" w:rsidRPr="002130C7" w14:paraId="2535BC49" w14:textId="77777777" w:rsidTr="00847336">
        <w:tc>
          <w:tcPr>
            <w:tcW w:w="2475" w:type="dxa"/>
          </w:tcPr>
          <w:p w14:paraId="2F223E7A"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Wijzigingen t.o.v. vorige versie</w:t>
            </w:r>
          </w:p>
        </w:tc>
        <w:tc>
          <w:tcPr>
            <w:tcW w:w="5673" w:type="dxa"/>
          </w:tcPr>
          <w:p w14:paraId="619A7395" w14:textId="77777777" w:rsid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Wijzigingen t.o.v. laatst gepubliceerde versie v</w:t>
            </w:r>
            <w:r>
              <w:rPr>
                <w:rFonts w:ascii="Calibri" w:eastAsia="Calibri" w:hAnsi="Calibri" w:cs="Calibri"/>
                <w:color w:val="000000"/>
                <w:sz w:val="20"/>
                <w:szCs w:val="20"/>
              </w:rPr>
              <w:t>01:</w:t>
            </w:r>
          </w:p>
          <w:p w14:paraId="7E905745" w14:textId="091DA841" w:rsidR="002130C7" w:rsidRPr="002130C7" w:rsidRDefault="002130C7" w:rsidP="00847336">
            <w:pPr>
              <w:rPr>
                <w:rFonts w:ascii="Calibri" w:eastAsia="Calibri" w:hAnsi="Calibri" w:cs="Calibri"/>
                <w:color w:val="000000" w:themeColor="text1"/>
                <w:sz w:val="20"/>
                <w:szCs w:val="20"/>
              </w:rPr>
            </w:pPr>
            <w:r>
              <w:rPr>
                <w:rFonts w:ascii="Calibri" w:eastAsia="Calibri" w:hAnsi="Calibri" w:cs="Calibri"/>
                <w:color w:val="000000"/>
                <w:sz w:val="20"/>
                <w:szCs w:val="20"/>
                <w:shd w:val="clear" w:color="auto" w:fill="FFFFFF"/>
              </w:rPr>
              <w:t>1) Product gesplitst in 2 varianten:</w:t>
            </w:r>
            <w:r>
              <w:rPr>
                <w:rFonts w:ascii="Calibri" w:eastAsia="Calibri" w:hAnsi="Calibri" w:cs="Calibri"/>
                <w:color w:val="000000"/>
                <w:sz w:val="20"/>
                <w:szCs w:val="20"/>
                <w:shd w:val="clear" w:color="auto" w:fill="FFFFFF"/>
              </w:rPr>
              <w:br/>
            </w:r>
            <w:r w:rsidRPr="7901ED73">
              <w:rPr>
                <w:rFonts w:ascii="Calibri" w:eastAsia="Calibri" w:hAnsi="Calibri" w:cs="Calibri"/>
                <w:i/>
                <w:iCs/>
                <w:color w:val="000000"/>
                <w:sz w:val="20"/>
                <w:szCs w:val="20"/>
                <w:shd w:val="clear" w:color="auto" w:fill="FFFFFF"/>
              </w:rPr>
              <w:t>Variant 1</w:t>
            </w:r>
            <w:r>
              <w:rPr>
                <w:rFonts w:ascii="Calibri" w:eastAsia="Calibri" w:hAnsi="Calibri" w:cs="Calibri"/>
                <w:color w:val="000000"/>
                <w:sz w:val="20"/>
                <w:szCs w:val="20"/>
                <w:shd w:val="clear" w:color="auto" w:fill="FFFFFF"/>
              </w:rPr>
              <w:t xml:space="preserve"> is bestemd voor</w:t>
            </w:r>
            <w:r w:rsidRPr="002130C7">
              <w:rPr>
                <w:rFonts w:ascii="Calibri" w:eastAsia="Calibri" w:hAnsi="Calibri" w:cs="Calibri"/>
                <w:color w:val="000000"/>
                <w:sz w:val="20"/>
                <w:szCs w:val="20"/>
                <w:shd w:val="clear" w:color="auto" w:fill="FFFFFF"/>
              </w:rPr>
              <w:t> personen met een tbs-maatregel met bevel tot verpleging van overheidswege &amp; personen aan wie de maatregel van plaatsing in een inrichting voor jeugdigen is opgelegd (pij-maatregel)</w:t>
            </w:r>
            <w:r>
              <w:rPr>
                <w:rFonts w:ascii="Calibri" w:eastAsia="Calibri" w:hAnsi="Calibri" w:cs="Calibri"/>
                <w:color w:val="000000"/>
                <w:sz w:val="20"/>
                <w:szCs w:val="20"/>
                <w:shd w:val="clear" w:color="auto" w:fill="FFFFFF"/>
              </w:rPr>
              <w:t xml:space="preserve">. Hierbij maken wij gebruik van het landelijk format </w:t>
            </w:r>
            <w:r w:rsidR="7901ED73" w:rsidRPr="7901ED73">
              <w:rPr>
                <w:rFonts w:ascii="Calibri" w:eastAsia="Calibri" w:hAnsi="Calibri" w:cs="Calibri"/>
                <w:color w:val="000000" w:themeColor="text1"/>
                <w:sz w:val="20"/>
                <w:szCs w:val="20"/>
              </w:rPr>
              <w:t xml:space="preserve">verlofaanvragen ten behoeve van ter beschikking </w:t>
            </w:r>
            <w:proofErr w:type="spellStart"/>
            <w:r w:rsidR="7901ED73" w:rsidRPr="7901ED73">
              <w:rPr>
                <w:rFonts w:ascii="Calibri" w:eastAsia="Calibri" w:hAnsi="Calibri" w:cs="Calibri"/>
                <w:color w:val="000000" w:themeColor="text1"/>
                <w:sz w:val="20"/>
                <w:szCs w:val="20"/>
              </w:rPr>
              <w:t>gestelden</w:t>
            </w:r>
            <w:proofErr w:type="spellEnd"/>
            <w:r w:rsidR="7901ED73" w:rsidRPr="7901ED73">
              <w:rPr>
                <w:rFonts w:ascii="Calibri" w:eastAsia="Calibri" w:hAnsi="Calibri" w:cs="Calibri"/>
                <w:color w:val="000000" w:themeColor="text1"/>
                <w:sz w:val="20"/>
                <w:szCs w:val="20"/>
              </w:rPr>
              <w:t xml:space="preserve"> en anderszins verpleegden, zie </w:t>
            </w:r>
            <w:r w:rsidR="7901ED73" w:rsidRPr="7901ED73">
              <w:rPr>
                <w:rFonts w:ascii="Calibri" w:eastAsia="Calibri" w:hAnsi="Calibri" w:cs="Calibri"/>
                <w:color w:val="000000" w:themeColor="text1"/>
                <w:sz w:val="20"/>
                <w:szCs w:val="20"/>
                <w:u w:val="single"/>
              </w:rPr>
              <w:t>https://wetten.overheid.nl/BWBR0029361/2022-01-14</w:t>
            </w:r>
          </w:p>
          <w:p w14:paraId="176B0DD1" w14:textId="569C3995" w:rsidR="002130C7" w:rsidRPr="002130C7" w:rsidRDefault="002130C7" w:rsidP="00847336">
            <w:pPr>
              <w:rPr>
                <w:rFonts w:ascii="Calibri" w:eastAsia="Calibri" w:hAnsi="Calibri" w:cs="Calibri"/>
                <w:color w:val="000000"/>
                <w:sz w:val="20"/>
                <w:szCs w:val="20"/>
              </w:rPr>
            </w:pPr>
            <w:r w:rsidRPr="7901ED73">
              <w:rPr>
                <w:rFonts w:ascii="Calibri" w:eastAsia="Calibri" w:hAnsi="Calibri" w:cs="Calibri"/>
                <w:i/>
                <w:iCs/>
                <w:color w:val="000000"/>
                <w:sz w:val="20"/>
                <w:szCs w:val="20"/>
              </w:rPr>
              <w:t>Variant 2</w:t>
            </w:r>
            <w:r>
              <w:rPr>
                <w:rFonts w:ascii="Calibri" w:eastAsia="Calibri" w:hAnsi="Calibri" w:cs="Calibri"/>
                <w:color w:val="000000"/>
                <w:sz w:val="20"/>
                <w:szCs w:val="20"/>
              </w:rPr>
              <w:t xml:space="preserve"> is bestemd voor een personen die in een accommodatie verblijven met een maatregel o.b.v. 15.5 </w:t>
            </w:r>
            <w:proofErr w:type="spellStart"/>
            <w:r>
              <w:rPr>
                <w:rFonts w:ascii="Calibri" w:eastAsia="Calibri" w:hAnsi="Calibri" w:cs="Calibri"/>
                <w:color w:val="000000"/>
                <w:sz w:val="20"/>
                <w:szCs w:val="20"/>
              </w:rPr>
              <w:t>Pbw</w:t>
            </w:r>
            <w:proofErr w:type="spellEnd"/>
            <w:r>
              <w:rPr>
                <w:rFonts w:ascii="Calibri" w:eastAsia="Calibri" w:hAnsi="Calibri" w:cs="Calibri"/>
                <w:color w:val="000000"/>
                <w:sz w:val="20"/>
                <w:szCs w:val="20"/>
              </w:rPr>
              <w:t xml:space="preserve">, 43.3 </w:t>
            </w:r>
            <w:proofErr w:type="spellStart"/>
            <w:r>
              <w:rPr>
                <w:rFonts w:ascii="Calibri" w:eastAsia="Calibri" w:hAnsi="Calibri" w:cs="Calibri"/>
                <w:color w:val="000000"/>
                <w:sz w:val="20"/>
                <w:szCs w:val="20"/>
              </w:rPr>
              <w:t>Pbw</w:t>
            </w:r>
            <w:proofErr w:type="spellEnd"/>
            <w:r>
              <w:rPr>
                <w:rFonts w:ascii="Calibri" w:eastAsia="Calibri" w:hAnsi="Calibri" w:cs="Calibri"/>
                <w:color w:val="000000"/>
                <w:sz w:val="20"/>
                <w:szCs w:val="20"/>
              </w:rPr>
              <w:t xml:space="preserve"> of ISD.</w:t>
            </w:r>
          </w:p>
        </w:tc>
        <w:tc>
          <w:tcPr>
            <w:tcW w:w="1345" w:type="dxa"/>
          </w:tcPr>
          <w:p w14:paraId="00FDD735" w14:textId="77777777" w:rsidR="002130C7" w:rsidRPr="002130C7" w:rsidRDefault="002130C7" w:rsidP="00847336">
            <w:pPr>
              <w:rPr>
                <w:rFonts w:ascii="Calibri" w:eastAsia="Calibri" w:hAnsi="Calibri" w:cs="Calibri"/>
                <w:color w:val="000000"/>
                <w:sz w:val="20"/>
                <w:szCs w:val="20"/>
              </w:rPr>
            </w:pPr>
          </w:p>
        </w:tc>
      </w:tr>
      <w:tr w:rsidR="002130C7" w:rsidRPr="002130C7" w14:paraId="6C8BDE9B" w14:textId="77777777" w:rsidTr="00847336">
        <w:tc>
          <w:tcPr>
            <w:tcW w:w="2475" w:type="dxa"/>
          </w:tcPr>
          <w:p w14:paraId="1985008F" w14:textId="77777777" w:rsidR="002130C7" w:rsidRPr="002130C7" w:rsidRDefault="002130C7" w:rsidP="00847336">
            <w:pPr>
              <w:rPr>
                <w:rFonts w:ascii="Calibri" w:eastAsia="Calibri" w:hAnsi="Calibri" w:cs="Calibri"/>
                <w:b/>
                <w:color w:val="000000"/>
                <w:sz w:val="20"/>
                <w:szCs w:val="20"/>
              </w:rPr>
            </w:pPr>
            <w:r w:rsidRPr="002130C7">
              <w:rPr>
                <w:rFonts w:ascii="Calibri" w:eastAsia="Calibri" w:hAnsi="Calibri" w:cs="Calibri"/>
                <w:b/>
                <w:color w:val="000000"/>
                <w:sz w:val="20"/>
                <w:szCs w:val="20"/>
              </w:rPr>
              <w:t>Issues</w:t>
            </w:r>
          </w:p>
        </w:tc>
        <w:tc>
          <w:tcPr>
            <w:tcW w:w="5673" w:type="dxa"/>
          </w:tcPr>
          <w:p w14:paraId="1E732A3B" w14:textId="77777777" w:rsidR="002130C7" w:rsidRPr="002130C7" w:rsidRDefault="002130C7" w:rsidP="00847336">
            <w:pPr>
              <w:rPr>
                <w:rFonts w:ascii="Calibri" w:eastAsia="Calibri" w:hAnsi="Calibri" w:cs="Calibri"/>
                <w:b/>
                <w:color w:val="000000"/>
                <w:sz w:val="20"/>
                <w:szCs w:val="20"/>
              </w:rPr>
            </w:pPr>
            <w:r w:rsidRPr="002130C7">
              <w:rPr>
                <w:rFonts w:ascii="Calibri" w:eastAsia="Calibri" w:hAnsi="Calibri" w:cs="Calibri"/>
                <w:b/>
                <w:color w:val="000000"/>
                <w:sz w:val="20"/>
                <w:szCs w:val="20"/>
              </w:rPr>
              <w:t>Onderwerp</w:t>
            </w:r>
          </w:p>
        </w:tc>
        <w:tc>
          <w:tcPr>
            <w:tcW w:w="1345" w:type="dxa"/>
          </w:tcPr>
          <w:p w14:paraId="4327E513" w14:textId="77777777" w:rsidR="002130C7" w:rsidRPr="002130C7" w:rsidRDefault="002130C7" w:rsidP="00847336">
            <w:pPr>
              <w:rPr>
                <w:rFonts w:ascii="Calibri" w:eastAsia="Calibri" w:hAnsi="Calibri" w:cs="Calibri"/>
                <w:b/>
                <w:color w:val="000000"/>
                <w:sz w:val="20"/>
                <w:szCs w:val="20"/>
              </w:rPr>
            </w:pPr>
            <w:r w:rsidRPr="002130C7">
              <w:rPr>
                <w:rFonts w:ascii="Calibri" w:eastAsia="Calibri" w:hAnsi="Calibri" w:cs="Calibri"/>
                <w:b/>
                <w:color w:val="000000"/>
                <w:sz w:val="20"/>
                <w:szCs w:val="20"/>
              </w:rPr>
              <w:t>Gereed</w:t>
            </w:r>
          </w:p>
        </w:tc>
      </w:tr>
      <w:tr w:rsidR="002130C7" w:rsidRPr="002130C7" w14:paraId="2987364B" w14:textId="77777777" w:rsidTr="00847336">
        <w:tc>
          <w:tcPr>
            <w:tcW w:w="2475" w:type="dxa"/>
          </w:tcPr>
          <w:p w14:paraId="4CE7DA97" w14:textId="77777777" w:rsidR="002130C7" w:rsidRPr="002130C7" w:rsidRDefault="002130C7" w:rsidP="00847336">
            <w:pPr>
              <w:rPr>
                <w:rFonts w:ascii="Calibri" w:eastAsia="Calibri" w:hAnsi="Calibri" w:cs="Calibri"/>
                <w:color w:val="000000"/>
                <w:sz w:val="20"/>
                <w:szCs w:val="20"/>
              </w:rPr>
            </w:pPr>
          </w:p>
        </w:tc>
        <w:tc>
          <w:tcPr>
            <w:tcW w:w="5673" w:type="dxa"/>
          </w:tcPr>
          <w:p w14:paraId="75B9BD7A" w14:textId="77777777" w:rsidR="002130C7" w:rsidRPr="002130C7" w:rsidRDefault="002130C7" w:rsidP="00847336">
            <w:pPr>
              <w:rPr>
                <w:rFonts w:ascii="Calibri" w:eastAsia="Calibri" w:hAnsi="Calibri" w:cs="Calibri"/>
                <w:color w:val="000000"/>
                <w:sz w:val="20"/>
                <w:szCs w:val="20"/>
              </w:rPr>
            </w:pPr>
          </w:p>
        </w:tc>
        <w:tc>
          <w:tcPr>
            <w:tcW w:w="1345" w:type="dxa"/>
          </w:tcPr>
          <w:p w14:paraId="71A6DD5D" w14:textId="77777777" w:rsidR="002130C7" w:rsidRPr="002130C7" w:rsidRDefault="002130C7" w:rsidP="00847336">
            <w:pPr>
              <w:rPr>
                <w:rFonts w:ascii="Calibri" w:eastAsia="Calibri" w:hAnsi="Calibri" w:cs="Calibri"/>
                <w:color w:val="000000"/>
                <w:sz w:val="20"/>
                <w:szCs w:val="20"/>
              </w:rPr>
            </w:pPr>
          </w:p>
        </w:tc>
      </w:tr>
      <w:tr w:rsidR="002130C7" w:rsidRPr="002130C7" w14:paraId="5A75A72B" w14:textId="77777777" w:rsidTr="00847336">
        <w:tc>
          <w:tcPr>
            <w:tcW w:w="2475" w:type="dxa"/>
          </w:tcPr>
          <w:p w14:paraId="433A9850" w14:textId="77777777" w:rsidR="002130C7" w:rsidRPr="002130C7" w:rsidRDefault="002130C7" w:rsidP="00847336">
            <w:pPr>
              <w:rPr>
                <w:rFonts w:ascii="Calibri" w:eastAsia="Calibri" w:hAnsi="Calibri" w:cs="Calibri"/>
                <w:b/>
                <w:color w:val="000000"/>
                <w:sz w:val="20"/>
                <w:szCs w:val="20"/>
              </w:rPr>
            </w:pPr>
            <w:r w:rsidRPr="002130C7">
              <w:rPr>
                <w:rFonts w:ascii="Calibri" w:eastAsia="Calibri" w:hAnsi="Calibri" w:cs="Calibri"/>
                <w:b/>
                <w:color w:val="000000"/>
                <w:sz w:val="20"/>
                <w:szCs w:val="20"/>
              </w:rPr>
              <w:t>Afgestemd met</w:t>
            </w:r>
          </w:p>
        </w:tc>
        <w:tc>
          <w:tcPr>
            <w:tcW w:w="5673" w:type="dxa"/>
          </w:tcPr>
          <w:p w14:paraId="39F21053" w14:textId="77777777" w:rsidR="002130C7" w:rsidRPr="002130C7" w:rsidRDefault="002130C7" w:rsidP="00847336">
            <w:pPr>
              <w:rPr>
                <w:rFonts w:ascii="Calibri" w:eastAsia="Calibri" w:hAnsi="Calibri" w:cs="Calibri"/>
                <w:b/>
                <w:color w:val="000000"/>
                <w:sz w:val="20"/>
                <w:szCs w:val="20"/>
              </w:rPr>
            </w:pPr>
          </w:p>
        </w:tc>
        <w:tc>
          <w:tcPr>
            <w:tcW w:w="1345" w:type="dxa"/>
          </w:tcPr>
          <w:p w14:paraId="16692323" w14:textId="77777777" w:rsidR="002130C7" w:rsidRPr="002130C7" w:rsidRDefault="002130C7" w:rsidP="00847336">
            <w:pPr>
              <w:rPr>
                <w:rFonts w:ascii="Calibri" w:eastAsia="Calibri" w:hAnsi="Calibri" w:cs="Calibri"/>
                <w:b/>
                <w:color w:val="000000"/>
                <w:sz w:val="20"/>
                <w:szCs w:val="20"/>
              </w:rPr>
            </w:pPr>
            <w:r w:rsidRPr="002130C7">
              <w:rPr>
                <w:rFonts w:ascii="Calibri" w:eastAsia="Calibri" w:hAnsi="Calibri" w:cs="Calibri"/>
                <w:b/>
                <w:color w:val="000000"/>
                <w:sz w:val="20"/>
                <w:szCs w:val="20"/>
              </w:rPr>
              <w:t>Datum</w:t>
            </w:r>
          </w:p>
        </w:tc>
      </w:tr>
      <w:tr w:rsidR="002130C7" w:rsidRPr="002130C7" w14:paraId="43CD7852" w14:textId="77777777" w:rsidTr="00847336">
        <w:tc>
          <w:tcPr>
            <w:tcW w:w="2475" w:type="dxa"/>
          </w:tcPr>
          <w:p w14:paraId="076AF805"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Werkgroep informatiestandaard 5.0</w:t>
            </w:r>
          </w:p>
        </w:tc>
        <w:tc>
          <w:tcPr>
            <w:tcW w:w="5673" w:type="dxa"/>
          </w:tcPr>
          <w:p w14:paraId="2DB986CC"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 xml:space="preserve">Bestaande uit </w:t>
            </w:r>
            <w:proofErr w:type="spellStart"/>
            <w:r w:rsidRPr="002130C7">
              <w:rPr>
                <w:rFonts w:ascii="Calibri" w:eastAsia="Calibri" w:hAnsi="Calibri" w:cs="Calibri"/>
                <w:color w:val="000000"/>
                <w:sz w:val="20"/>
                <w:szCs w:val="20"/>
              </w:rPr>
              <w:t>dNGGZ</w:t>
            </w:r>
            <w:proofErr w:type="spellEnd"/>
            <w:r w:rsidRPr="002130C7">
              <w:rPr>
                <w:rFonts w:ascii="Calibri" w:eastAsia="Calibri" w:hAnsi="Calibri" w:cs="Calibri"/>
                <w:color w:val="000000"/>
                <w:sz w:val="20"/>
                <w:szCs w:val="20"/>
              </w:rPr>
              <w:t>, NVvP, StPvP en OM</w:t>
            </w:r>
          </w:p>
        </w:tc>
        <w:tc>
          <w:tcPr>
            <w:tcW w:w="1345" w:type="dxa"/>
          </w:tcPr>
          <w:p w14:paraId="417515AD"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Maart en april 2022</w:t>
            </w:r>
          </w:p>
        </w:tc>
      </w:tr>
      <w:tr w:rsidR="002130C7" w:rsidRPr="002130C7" w14:paraId="2D38894E" w14:textId="77777777" w:rsidTr="00847336">
        <w:tc>
          <w:tcPr>
            <w:tcW w:w="2475" w:type="dxa"/>
          </w:tcPr>
          <w:p w14:paraId="3C8DBFE6" w14:textId="77777777" w:rsidR="002130C7" w:rsidRPr="002130C7" w:rsidRDefault="002130C7" w:rsidP="00847336">
            <w:pPr>
              <w:rPr>
                <w:rFonts w:ascii="Calibri" w:eastAsia="Calibri" w:hAnsi="Calibri" w:cs="Calibri"/>
                <w:b/>
                <w:color w:val="000000"/>
                <w:sz w:val="20"/>
                <w:szCs w:val="20"/>
              </w:rPr>
            </w:pPr>
            <w:r w:rsidRPr="002130C7">
              <w:rPr>
                <w:rFonts w:ascii="Calibri" w:eastAsia="Calibri" w:hAnsi="Calibri" w:cs="Calibri"/>
                <w:b/>
                <w:color w:val="000000"/>
                <w:sz w:val="20"/>
                <w:szCs w:val="20"/>
              </w:rPr>
              <w:t>Behandeld in</w:t>
            </w:r>
          </w:p>
        </w:tc>
        <w:tc>
          <w:tcPr>
            <w:tcW w:w="5673" w:type="dxa"/>
          </w:tcPr>
          <w:p w14:paraId="2507B9CA" w14:textId="77777777" w:rsidR="002130C7" w:rsidRPr="002130C7" w:rsidRDefault="002130C7" w:rsidP="00847336">
            <w:pPr>
              <w:rPr>
                <w:rFonts w:ascii="Calibri" w:eastAsia="Calibri" w:hAnsi="Calibri" w:cs="Calibri"/>
                <w:color w:val="000000"/>
                <w:sz w:val="20"/>
                <w:szCs w:val="20"/>
              </w:rPr>
            </w:pPr>
          </w:p>
        </w:tc>
        <w:tc>
          <w:tcPr>
            <w:tcW w:w="1345" w:type="dxa"/>
          </w:tcPr>
          <w:p w14:paraId="346F4F0E" w14:textId="77777777" w:rsidR="002130C7" w:rsidRPr="002130C7" w:rsidRDefault="002130C7" w:rsidP="00847336">
            <w:pPr>
              <w:rPr>
                <w:rFonts w:ascii="Calibri" w:eastAsia="Calibri" w:hAnsi="Calibri" w:cs="Calibri"/>
                <w:color w:val="000000"/>
                <w:sz w:val="20"/>
                <w:szCs w:val="20"/>
              </w:rPr>
            </w:pPr>
          </w:p>
        </w:tc>
      </w:tr>
      <w:tr w:rsidR="002130C7" w:rsidRPr="002130C7" w14:paraId="01701305" w14:textId="77777777" w:rsidTr="00847336">
        <w:tc>
          <w:tcPr>
            <w:tcW w:w="2475" w:type="dxa"/>
          </w:tcPr>
          <w:p w14:paraId="2E6C3132"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Stuurgroep Optimalisatie Uitvoering</w:t>
            </w:r>
          </w:p>
        </w:tc>
        <w:tc>
          <w:tcPr>
            <w:tcW w:w="5673" w:type="dxa"/>
          </w:tcPr>
          <w:p w14:paraId="07A82156"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Vaststelling</w:t>
            </w:r>
          </w:p>
        </w:tc>
        <w:tc>
          <w:tcPr>
            <w:tcW w:w="1345" w:type="dxa"/>
          </w:tcPr>
          <w:p w14:paraId="58138F5F" w14:textId="77777777" w:rsidR="002130C7" w:rsidRPr="002130C7" w:rsidRDefault="002130C7" w:rsidP="00847336">
            <w:pPr>
              <w:rPr>
                <w:rFonts w:ascii="Calibri" w:eastAsia="Calibri" w:hAnsi="Calibri" w:cs="Calibri"/>
                <w:color w:val="000000"/>
                <w:sz w:val="20"/>
                <w:szCs w:val="20"/>
              </w:rPr>
            </w:pPr>
            <w:r w:rsidRPr="002130C7">
              <w:rPr>
                <w:rFonts w:ascii="Calibri" w:eastAsia="Calibri" w:hAnsi="Calibri" w:cs="Calibri"/>
                <w:color w:val="000000"/>
                <w:sz w:val="20"/>
                <w:szCs w:val="20"/>
              </w:rPr>
              <w:t>10-05-2022</w:t>
            </w:r>
          </w:p>
        </w:tc>
      </w:tr>
    </w:tbl>
    <w:p w14:paraId="5C671115" w14:textId="77777777" w:rsidR="00847336" w:rsidRPr="00847336" w:rsidRDefault="00847336" w:rsidP="00847336">
      <w:pPr>
        <w:spacing w:after="0" w:line="240" w:lineRule="auto"/>
        <w:rPr>
          <w:rFonts w:ascii="Calibri" w:eastAsia="Calibri" w:hAnsi="Calibri" w:cs="Calibri"/>
          <w:b/>
          <w:color w:val="000000"/>
          <w:sz w:val="20"/>
          <w:szCs w:val="20"/>
          <w:shd w:val="clear" w:color="auto" w:fill="FFFFFF"/>
        </w:rPr>
      </w:pPr>
      <w:r w:rsidRPr="00847336">
        <w:rPr>
          <w:rFonts w:ascii="Calibri" w:eastAsia="Calibri" w:hAnsi="Calibri" w:cs="Calibri"/>
          <w:b/>
          <w:color w:val="000000"/>
          <w:sz w:val="20"/>
          <w:szCs w:val="20"/>
          <w:shd w:val="clear" w:color="auto" w:fill="FFFFFF"/>
        </w:rPr>
        <w:t>Versie beheer Informatieproduct</w:t>
      </w:r>
    </w:p>
    <w:p w14:paraId="0BD0BD97" w14:textId="77777777" w:rsidR="00847336" w:rsidRDefault="00847336">
      <w:pPr>
        <w:rPr>
          <w:rFonts w:ascii="Arial" w:eastAsia="Times New Roman" w:hAnsi="Arial" w:cs="Arial"/>
          <w:b/>
          <w:bCs/>
          <w:color w:val="333333"/>
          <w:sz w:val="24"/>
          <w:szCs w:val="24"/>
          <w:lang w:eastAsia="nl-NL"/>
        </w:rPr>
      </w:pPr>
    </w:p>
    <w:p w14:paraId="5B70D3A5" w14:textId="22ED7C92" w:rsidR="004E5B97" w:rsidRPr="004E5B97" w:rsidRDefault="002130C7">
      <w:pPr>
        <w:rPr>
          <w:rFonts w:eastAsia="Times New Roman" w:cstheme="minorHAnsi"/>
          <w:b/>
          <w:bCs/>
          <w:color w:val="333333"/>
          <w:sz w:val="24"/>
          <w:szCs w:val="24"/>
          <w:lang w:eastAsia="nl-NL"/>
        </w:rPr>
      </w:pPr>
      <w:r w:rsidRPr="00847336">
        <w:rPr>
          <w:rFonts w:ascii="Arial" w:eastAsia="Times New Roman" w:hAnsi="Arial" w:cs="Arial"/>
          <w:sz w:val="24"/>
          <w:szCs w:val="24"/>
          <w:lang w:eastAsia="nl-NL"/>
        </w:rPr>
        <w:br w:type="page"/>
      </w:r>
      <w:r w:rsidR="004E5B97" w:rsidRPr="004E5B97">
        <w:rPr>
          <w:rFonts w:eastAsia="Times New Roman" w:cstheme="minorHAnsi"/>
          <w:b/>
          <w:bCs/>
          <w:color w:val="333333"/>
          <w:sz w:val="20"/>
          <w:szCs w:val="20"/>
          <w:lang w:eastAsia="nl-NL"/>
        </w:rPr>
        <w:lastRenderedPageBreak/>
        <w:t>9 2 VERZOEK TOT TOESTEMMING ONDERBREKING OF BEËINDIGING VERPLICHTE ZORG DAN WEL OVERPLAATSING</w:t>
      </w:r>
      <w:r w:rsidR="004E5B97" w:rsidRPr="004E5B97">
        <w:rPr>
          <w:rFonts w:eastAsia="Times New Roman" w:cstheme="minorHAnsi"/>
          <w:b/>
          <w:bCs/>
          <w:color w:val="333333"/>
          <w:sz w:val="20"/>
          <w:szCs w:val="20"/>
          <w:lang w:eastAsia="nl-NL"/>
        </w:rPr>
        <w:br/>
        <w:t xml:space="preserve">{Variant 1 </w:t>
      </w:r>
      <w:proofErr w:type="spellStart"/>
      <w:r w:rsidR="004E5B97" w:rsidRPr="004E5B97">
        <w:rPr>
          <w:rFonts w:eastAsia="Times New Roman" w:cstheme="minorHAnsi"/>
          <w:b/>
          <w:bCs/>
          <w:color w:val="333333"/>
          <w:sz w:val="20"/>
          <w:szCs w:val="20"/>
          <w:lang w:eastAsia="nl-NL"/>
        </w:rPr>
        <w:t>t.b.v</w:t>
      </w:r>
      <w:proofErr w:type="spellEnd"/>
      <w:r w:rsidR="004E5B97" w:rsidRPr="004E5B97">
        <w:rPr>
          <w:rFonts w:eastAsia="Times New Roman" w:cstheme="minorHAnsi"/>
          <w:b/>
          <w:bCs/>
          <w:color w:val="333333"/>
          <w:sz w:val="20"/>
          <w:szCs w:val="20"/>
          <w:lang w:eastAsia="nl-NL"/>
        </w:rPr>
        <w:t xml:space="preserve"> persoon die in een accommodatie verblijft en aan wie TBS met bevel tot verpleging of een PIJ-maatregel is opgelegd}</w:t>
      </w:r>
    </w:p>
    <w:p w14:paraId="2047FBE8" w14:textId="272CD3D9"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Persoons- en aanvraaggegevens</w:t>
      </w:r>
    </w:p>
    <w:p w14:paraId="0497B659"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TBS-nummer</w:t>
      </w:r>
    </w:p>
    <w:p w14:paraId="4B3B1740"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SKN</w:t>
      </w:r>
    </w:p>
    <w:p w14:paraId="34F7BE74"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Familienaam</w:t>
      </w:r>
    </w:p>
    <w:p w14:paraId="1F523791"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 xml:space="preserve">Volledige </w:t>
      </w:r>
      <w:proofErr w:type="spellStart"/>
      <w:r w:rsidRPr="004E5B97">
        <w:rPr>
          <w:rFonts w:eastAsia="Times New Roman" w:cstheme="minorHAnsi"/>
          <w:color w:val="333333"/>
          <w:sz w:val="20"/>
          <w:szCs w:val="20"/>
          <w:lang w:eastAsia="nl-NL"/>
        </w:rPr>
        <w:t>voorna</w:t>
      </w:r>
      <w:proofErr w:type="spellEnd"/>
      <w:r w:rsidRPr="004E5B97">
        <w:rPr>
          <w:rFonts w:eastAsia="Times New Roman" w:cstheme="minorHAnsi"/>
          <w:color w:val="333333"/>
          <w:sz w:val="20"/>
          <w:szCs w:val="20"/>
          <w:lang w:eastAsia="nl-NL"/>
        </w:rPr>
        <w:t>(a)m(en)</w:t>
      </w:r>
    </w:p>
    <w:p w14:paraId="302A7DD5"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Geboortedatum</w:t>
      </w:r>
    </w:p>
    <w:p w14:paraId="692A2B25"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Geboorteland en -plaats</w:t>
      </w:r>
    </w:p>
    <w:p w14:paraId="11C61152"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Nationaliteit</w:t>
      </w:r>
    </w:p>
    <w:p w14:paraId="76933953"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Geslacht</w:t>
      </w:r>
    </w:p>
    <w:p w14:paraId="090B0A62"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Forensisch Psychiatrisch Centrum (FPC)</w:t>
      </w:r>
    </w:p>
    <w:p w14:paraId="079A145E"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Datum aanvraag</w:t>
      </w:r>
    </w:p>
    <w:p w14:paraId="3D0C078E"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MITS nummer</w:t>
      </w:r>
    </w:p>
    <w:p w14:paraId="118AAF47"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Soort aanvraag</w:t>
      </w:r>
    </w:p>
    <w:p w14:paraId="1072DE5C"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Box 0. Samenvatting</w:t>
      </w:r>
    </w:p>
    <w:p w14:paraId="21C91F4E" w14:textId="77777777" w:rsidR="00F94335" w:rsidRPr="004E5B97" w:rsidRDefault="00F94335" w:rsidP="00F94335">
      <w:pPr>
        <w:shd w:val="clear" w:color="auto" w:fill="FFFFFF"/>
        <w:spacing w:before="100" w:beforeAutospacing="1" w:after="100" w:afterAutospacing="1" w:line="240" w:lineRule="auto"/>
        <w:rPr>
          <w:rFonts w:eastAsia="Times New Roman" w:cstheme="minorHAnsi"/>
          <w:color w:val="333333"/>
          <w:sz w:val="20"/>
          <w:szCs w:val="20"/>
          <w:lang w:eastAsia="nl-NL"/>
        </w:rPr>
      </w:pPr>
      <w:r w:rsidRPr="004E5B97">
        <w:rPr>
          <w:rFonts w:eastAsia="Times New Roman" w:cstheme="minorHAnsi"/>
          <w:color w:val="333333"/>
          <w:sz w:val="20"/>
          <w:szCs w:val="20"/>
          <w:lang w:eastAsia="nl-NL"/>
        </w:rPr>
        <w:t>Beschrijving van de aanvraag ter inleiding, deze bevat tenminste:</w:t>
      </w:r>
    </w:p>
    <w:p w14:paraId="3BC2A96F"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Kernachtige typering van de betrokken ter beschikking gestelde</w:t>
      </w:r>
    </w:p>
    <w:p w14:paraId="35EAE6B5"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Opvallende ontwikkelingen van het afgelopen jaar</w:t>
      </w:r>
    </w:p>
    <w:p w14:paraId="0FA1905D"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Gepraktiseerde verloven</w:t>
      </w:r>
    </w:p>
    <w:p w14:paraId="442BF4C2"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Weergave relevante bevindingen uit (</w:t>
      </w:r>
      <w:proofErr w:type="spellStart"/>
      <w:r w:rsidRPr="004E5B97">
        <w:rPr>
          <w:rFonts w:eastAsia="Times New Roman" w:cstheme="minorHAnsi"/>
          <w:color w:val="333333"/>
          <w:sz w:val="20"/>
          <w:szCs w:val="20"/>
          <w:lang w:eastAsia="nl-NL"/>
        </w:rPr>
        <w:t>verlengings</w:t>
      </w:r>
      <w:proofErr w:type="spellEnd"/>
      <w:r w:rsidRPr="004E5B97">
        <w:rPr>
          <w:rFonts w:eastAsia="Times New Roman" w:cstheme="minorHAnsi"/>
          <w:color w:val="333333"/>
          <w:sz w:val="20"/>
          <w:szCs w:val="20"/>
          <w:lang w:eastAsia="nl-NL"/>
        </w:rPr>
        <w:t>)adviezen, beslissingen en (MD-) rapportages en evt. een zorgconferentie</w:t>
      </w:r>
    </w:p>
    <w:p w14:paraId="6559A06C"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Koers en prognose, zijnde de duur van het resocialisatietraject en het uitstroomdoel</w:t>
      </w:r>
    </w:p>
    <w:p w14:paraId="3A6C494B"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Box 1. Voorgeschiedenis</w:t>
      </w:r>
    </w:p>
    <w:p w14:paraId="674497F6"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1.1. Indexdelict</w:t>
      </w:r>
    </w:p>
    <w:p w14:paraId="4D86B0C7"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Dictum: bewezen verklaarde in het vonnis, plaats en pleegdatum indexdelict</w:t>
      </w:r>
    </w:p>
    <w:p w14:paraId="43389829"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Datum vonnis indexdelict onherroepelijk</w:t>
      </w:r>
    </w:p>
    <w:p w14:paraId="6D323CE0"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Feitelijke weergave indexdelict</w:t>
      </w:r>
    </w:p>
    <w:p w14:paraId="3B56515D"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Vermelding of er sprake is van een maatschappelijk gevoelig delict; uitwerking in box 5a.5</w:t>
      </w:r>
    </w:p>
    <w:p w14:paraId="797C3D84"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lastRenderedPageBreak/>
        <w:t xml:space="preserve">1.2. Verloop </w:t>
      </w:r>
      <w:proofErr w:type="gramStart"/>
      <w:r w:rsidRPr="004E5B97">
        <w:rPr>
          <w:rFonts w:eastAsia="Times New Roman" w:cstheme="minorHAnsi"/>
          <w:b/>
          <w:bCs/>
          <w:color w:val="333333"/>
          <w:sz w:val="20"/>
          <w:szCs w:val="20"/>
          <w:lang w:eastAsia="nl-NL"/>
        </w:rPr>
        <w:t>tbs maatregel</w:t>
      </w:r>
      <w:proofErr w:type="gramEnd"/>
    </w:p>
    <w:p w14:paraId="2E50DDE6"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Datum voorwaardelijke invrijheidsstelling</w:t>
      </w:r>
    </w:p>
    <w:p w14:paraId="6F5D9E96"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Ingangsdatum huidige maatregel</w:t>
      </w:r>
    </w:p>
    <w:p w14:paraId="7599DF1E"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Verlengingsuitspraken sinds oplegging huidige maatregel (bijzonderheden: motivering laatste uitspraak rechtbank)</w:t>
      </w:r>
    </w:p>
    <w:p w14:paraId="2B118134"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1.3. Korte biografische schets tot oplegging huidige maatregel</w:t>
      </w:r>
    </w:p>
    <w:p w14:paraId="599672BE"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Relevante biografische gegevens ten aanzien van de ontwikkeling en problematiek</w:t>
      </w:r>
    </w:p>
    <w:p w14:paraId="7BBCCE78"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Beschermende factoren in de voorgeschiedenis</w:t>
      </w:r>
    </w:p>
    <w:p w14:paraId="1549BD91"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1.4. Strafrechtelijk verloop van de criminogene ontwikkeling tot oplegging huidige maatregel</w:t>
      </w:r>
    </w:p>
    <w:p w14:paraId="48FA33C6" w14:textId="77777777" w:rsidR="00F94335" w:rsidRPr="004E5B97" w:rsidRDefault="00F94335" w:rsidP="004E5B97">
      <w:pPr>
        <w:shd w:val="clear" w:color="auto" w:fill="FFFFFF"/>
        <w:spacing w:after="240" w:line="240" w:lineRule="auto"/>
        <w:ind w:left="142"/>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Relevante gegevens die gaan over de criminogene ontwikkeling (i.r.t. justitiële voorgeschiedenis), startend bij (leeftijd) eerste politiecontact naar aanleiding van een delict en (leeftijd) eerste veroordeling</w:t>
      </w:r>
    </w:p>
    <w:p w14:paraId="41A11370"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1.5. Behandelgeschiedenis tot oplegging huidige maatregel</w:t>
      </w:r>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tabel"/>
      </w:tblPr>
      <w:tblGrid>
        <w:gridCol w:w="883"/>
        <w:gridCol w:w="3521"/>
        <w:gridCol w:w="3101"/>
      </w:tblGrid>
      <w:tr w:rsidR="00F94335" w:rsidRPr="004E5B97" w14:paraId="41FDDE72" w14:textId="77777777" w:rsidTr="00F94335">
        <w:trPr>
          <w:tblHeader/>
        </w:trPr>
        <w:tc>
          <w:tcPr>
            <w:tcW w:w="0" w:type="auto"/>
            <w:tcBorders>
              <w:bottom w:val="single" w:sz="6" w:space="0" w:color="CCCCCC"/>
            </w:tcBorders>
            <w:shd w:val="clear" w:color="auto" w:fill="FFFFFF"/>
            <w:tcMar>
              <w:top w:w="120" w:type="dxa"/>
              <w:left w:w="120" w:type="dxa"/>
              <w:bottom w:w="120" w:type="dxa"/>
              <w:right w:w="120" w:type="dxa"/>
            </w:tcMar>
            <w:hideMark/>
          </w:tcPr>
          <w:p w14:paraId="5B7387BA" w14:textId="77777777" w:rsidR="00F94335" w:rsidRPr="004E5B97" w:rsidRDefault="00F94335" w:rsidP="00F94335">
            <w:pPr>
              <w:spacing w:after="0" w:line="240" w:lineRule="auto"/>
              <w:rPr>
                <w:rFonts w:eastAsia="Times New Roman" w:cstheme="minorHAnsi"/>
                <w:b/>
                <w:bCs/>
                <w:sz w:val="20"/>
                <w:szCs w:val="20"/>
                <w:lang w:eastAsia="nl-NL"/>
              </w:rPr>
            </w:pPr>
            <w:r w:rsidRPr="004E5B97">
              <w:rPr>
                <w:rFonts w:eastAsia="Times New Roman" w:cstheme="minorHAnsi"/>
                <w:b/>
                <w:bCs/>
                <w:sz w:val="20"/>
                <w:szCs w:val="20"/>
                <w:lang w:eastAsia="nl-NL"/>
              </w:rPr>
              <w:t>Periode</w:t>
            </w:r>
          </w:p>
        </w:tc>
        <w:tc>
          <w:tcPr>
            <w:tcW w:w="0" w:type="auto"/>
            <w:tcBorders>
              <w:bottom w:val="single" w:sz="6" w:space="0" w:color="CCCCCC"/>
            </w:tcBorders>
            <w:shd w:val="clear" w:color="auto" w:fill="FFFFFF"/>
            <w:tcMar>
              <w:top w:w="120" w:type="dxa"/>
              <w:left w:w="120" w:type="dxa"/>
              <w:bottom w:w="120" w:type="dxa"/>
              <w:right w:w="120" w:type="dxa"/>
            </w:tcMar>
            <w:hideMark/>
          </w:tcPr>
          <w:p w14:paraId="7A2AD4D1" w14:textId="77777777" w:rsidR="00F94335" w:rsidRPr="004E5B97" w:rsidRDefault="00F94335" w:rsidP="00F94335">
            <w:pPr>
              <w:spacing w:after="0" w:line="240" w:lineRule="auto"/>
              <w:rPr>
                <w:rFonts w:eastAsia="Times New Roman" w:cstheme="minorHAnsi"/>
                <w:b/>
                <w:bCs/>
                <w:sz w:val="20"/>
                <w:szCs w:val="20"/>
                <w:lang w:eastAsia="nl-NL"/>
              </w:rPr>
            </w:pPr>
            <w:r w:rsidRPr="004E5B97">
              <w:rPr>
                <w:rFonts w:eastAsia="Times New Roman" w:cstheme="minorHAnsi"/>
                <w:b/>
                <w:bCs/>
                <w:sz w:val="20"/>
                <w:szCs w:val="20"/>
                <w:lang w:eastAsia="nl-NL"/>
              </w:rPr>
              <w:t>Instantie of instelling of toezichthouder</w:t>
            </w:r>
          </w:p>
        </w:tc>
        <w:tc>
          <w:tcPr>
            <w:tcW w:w="0" w:type="auto"/>
            <w:tcBorders>
              <w:bottom w:val="single" w:sz="6" w:space="0" w:color="CCCCCC"/>
            </w:tcBorders>
            <w:shd w:val="clear" w:color="auto" w:fill="FFFFFF"/>
            <w:tcMar>
              <w:top w:w="120" w:type="dxa"/>
              <w:left w:w="120" w:type="dxa"/>
              <w:bottom w:w="120" w:type="dxa"/>
              <w:right w:w="120" w:type="dxa"/>
            </w:tcMar>
            <w:hideMark/>
          </w:tcPr>
          <w:p w14:paraId="5833457E" w14:textId="77777777" w:rsidR="00F94335" w:rsidRPr="004E5B97" w:rsidRDefault="00F94335" w:rsidP="00F94335">
            <w:pPr>
              <w:spacing w:after="0" w:line="240" w:lineRule="auto"/>
              <w:rPr>
                <w:rFonts w:eastAsia="Times New Roman" w:cstheme="minorHAnsi"/>
                <w:b/>
                <w:bCs/>
                <w:sz w:val="20"/>
                <w:szCs w:val="20"/>
                <w:lang w:eastAsia="nl-NL"/>
              </w:rPr>
            </w:pPr>
            <w:r w:rsidRPr="004E5B97">
              <w:rPr>
                <w:rFonts w:eastAsia="Times New Roman" w:cstheme="minorHAnsi"/>
                <w:b/>
                <w:bCs/>
                <w:sz w:val="20"/>
                <w:szCs w:val="20"/>
                <w:lang w:eastAsia="nl-NL"/>
              </w:rPr>
              <w:t>Reden opname en bijzonderheden</w:t>
            </w:r>
          </w:p>
        </w:tc>
      </w:tr>
      <w:tr w:rsidR="00F94335" w:rsidRPr="004E5B97" w14:paraId="6183BFB1"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434B95ED"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45C38F1F"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7A5672EC"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r w:rsidR="00F94335" w:rsidRPr="004E5B97" w14:paraId="628BDF3F"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165DE22A"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2ABA1836"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403F96E0"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r w:rsidR="00F94335" w:rsidRPr="004E5B97" w14:paraId="5832F186"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2B0065DB"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49504099"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26CB16B5"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bl>
    <w:p w14:paraId="35687E5E"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1.6. Behandelgeschiedenis van oplegging huidige maatregel, advies of aanvraag</w:t>
      </w:r>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tabel"/>
      </w:tblPr>
      <w:tblGrid>
        <w:gridCol w:w="883"/>
        <w:gridCol w:w="2529"/>
        <w:gridCol w:w="3545"/>
      </w:tblGrid>
      <w:tr w:rsidR="00F94335" w:rsidRPr="004E5B97" w14:paraId="6B53A14D" w14:textId="77777777" w:rsidTr="00F94335">
        <w:trPr>
          <w:tblHeader/>
        </w:trPr>
        <w:tc>
          <w:tcPr>
            <w:tcW w:w="0" w:type="auto"/>
            <w:tcBorders>
              <w:bottom w:val="single" w:sz="6" w:space="0" w:color="CCCCCC"/>
            </w:tcBorders>
            <w:shd w:val="clear" w:color="auto" w:fill="FFFFFF"/>
            <w:tcMar>
              <w:top w:w="120" w:type="dxa"/>
              <w:left w:w="120" w:type="dxa"/>
              <w:bottom w:w="120" w:type="dxa"/>
              <w:right w:w="120" w:type="dxa"/>
            </w:tcMar>
            <w:hideMark/>
          </w:tcPr>
          <w:p w14:paraId="04C4AA14" w14:textId="77777777" w:rsidR="00F94335" w:rsidRPr="004E5B97" w:rsidRDefault="00F94335" w:rsidP="00F94335">
            <w:pPr>
              <w:spacing w:after="0" w:line="240" w:lineRule="auto"/>
              <w:rPr>
                <w:rFonts w:eastAsia="Times New Roman" w:cstheme="minorHAnsi"/>
                <w:b/>
                <w:bCs/>
                <w:sz w:val="20"/>
                <w:szCs w:val="20"/>
                <w:lang w:eastAsia="nl-NL"/>
              </w:rPr>
            </w:pPr>
            <w:r w:rsidRPr="004E5B97">
              <w:rPr>
                <w:rFonts w:eastAsia="Times New Roman" w:cstheme="minorHAnsi"/>
                <w:b/>
                <w:bCs/>
                <w:sz w:val="20"/>
                <w:szCs w:val="20"/>
                <w:lang w:eastAsia="nl-NL"/>
              </w:rPr>
              <w:t>Periode</w:t>
            </w:r>
          </w:p>
        </w:tc>
        <w:tc>
          <w:tcPr>
            <w:tcW w:w="0" w:type="auto"/>
            <w:tcBorders>
              <w:bottom w:val="single" w:sz="6" w:space="0" w:color="CCCCCC"/>
            </w:tcBorders>
            <w:shd w:val="clear" w:color="auto" w:fill="FFFFFF"/>
            <w:tcMar>
              <w:top w:w="120" w:type="dxa"/>
              <w:left w:w="120" w:type="dxa"/>
              <w:bottom w:w="120" w:type="dxa"/>
              <w:right w:w="120" w:type="dxa"/>
            </w:tcMar>
            <w:hideMark/>
          </w:tcPr>
          <w:p w14:paraId="07BD7126" w14:textId="77777777" w:rsidR="00F94335" w:rsidRPr="004E5B97" w:rsidRDefault="00F94335" w:rsidP="00F94335">
            <w:pPr>
              <w:spacing w:after="0" w:line="240" w:lineRule="auto"/>
              <w:rPr>
                <w:rFonts w:eastAsia="Times New Roman" w:cstheme="minorHAnsi"/>
                <w:b/>
                <w:bCs/>
                <w:sz w:val="20"/>
                <w:szCs w:val="20"/>
                <w:lang w:eastAsia="nl-NL"/>
              </w:rPr>
            </w:pPr>
            <w:r w:rsidRPr="004E5B97">
              <w:rPr>
                <w:rFonts w:eastAsia="Times New Roman" w:cstheme="minorHAnsi"/>
                <w:b/>
                <w:bCs/>
                <w:sz w:val="20"/>
                <w:szCs w:val="20"/>
                <w:lang w:eastAsia="nl-NL"/>
              </w:rPr>
              <w:t>Instelling of toezichthouder</w:t>
            </w:r>
          </w:p>
        </w:tc>
        <w:tc>
          <w:tcPr>
            <w:tcW w:w="0" w:type="auto"/>
            <w:tcBorders>
              <w:bottom w:val="single" w:sz="6" w:space="0" w:color="CCCCCC"/>
            </w:tcBorders>
            <w:shd w:val="clear" w:color="auto" w:fill="FFFFFF"/>
            <w:tcMar>
              <w:top w:w="120" w:type="dxa"/>
              <w:left w:w="120" w:type="dxa"/>
              <w:bottom w:w="120" w:type="dxa"/>
              <w:right w:w="120" w:type="dxa"/>
            </w:tcMar>
            <w:hideMark/>
          </w:tcPr>
          <w:p w14:paraId="09AA74E8" w14:textId="77777777" w:rsidR="00F94335" w:rsidRPr="004E5B97" w:rsidRDefault="00F94335" w:rsidP="00F94335">
            <w:pPr>
              <w:spacing w:after="0" w:line="240" w:lineRule="auto"/>
              <w:rPr>
                <w:rFonts w:eastAsia="Times New Roman" w:cstheme="minorHAnsi"/>
                <w:b/>
                <w:bCs/>
                <w:sz w:val="20"/>
                <w:szCs w:val="20"/>
                <w:lang w:eastAsia="nl-NL"/>
              </w:rPr>
            </w:pPr>
            <w:r w:rsidRPr="004E5B97">
              <w:rPr>
                <w:rFonts w:eastAsia="Times New Roman" w:cstheme="minorHAnsi"/>
                <w:b/>
                <w:bCs/>
                <w:sz w:val="20"/>
                <w:szCs w:val="20"/>
                <w:lang w:eastAsia="nl-NL"/>
              </w:rPr>
              <w:t>Reden overplaatsing en bijzonderheden</w:t>
            </w:r>
          </w:p>
        </w:tc>
      </w:tr>
      <w:tr w:rsidR="00F94335" w:rsidRPr="004E5B97" w14:paraId="56FFDE63"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025FE995"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3490AE1B"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2D740566"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r w:rsidR="00F94335" w:rsidRPr="004E5B97" w14:paraId="1B3A1CD5"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31036EFB"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6BC5660D"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0EE8FCE2"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r w:rsidR="00F94335" w:rsidRPr="004E5B97" w14:paraId="56E496D6"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1F70C9BC"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44F7E72C"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756C4D76"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bl>
    <w:p w14:paraId="1A7B6A09"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Box 2. (Delict)diagnostiek</w:t>
      </w:r>
    </w:p>
    <w:p w14:paraId="0B9F8A07"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2.1. Diagnostiek</w:t>
      </w:r>
    </w:p>
    <w:p w14:paraId="027EEF36"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 xml:space="preserve">Beschrijvende diagnose inclusief kernproblematiek, gedestilleerd uit de </w:t>
      </w:r>
      <w:proofErr w:type="spellStart"/>
      <w:r w:rsidRPr="004E5B97">
        <w:rPr>
          <w:rFonts w:eastAsia="Times New Roman" w:cstheme="minorHAnsi"/>
          <w:color w:val="333333"/>
          <w:sz w:val="20"/>
          <w:szCs w:val="20"/>
          <w:lang w:eastAsia="nl-NL"/>
        </w:rPr>
        <w:t>delicttheorie</w:t>
      </w:r>
      <w:proofErr w:type="spellEnd"/>
    </w:p>
    <w:p w14:paraId="5AAB94BA"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Weergave actuele DSM- classificatie, inclusief datum. Seksuele en verslavingsproblematiek vermelden, ook indien niet langer actueel</w:t>
      </w:r>
    </w:p>
    <w:p w14:paraId="03758090"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Vermelding gemotiveerde afweging of er een indicatie is om de PCL-R, of een alternatief betrouwbaar en gevalideerd instrument, af te nemen. Indien dit instrument is afgenomen vermeld eveneens de uitkomsten en de relevantie voor de responsiviteit in de behandeling en het risicomanagement.</w:t>
      </w:r>
    </w:p>
    <w:p w14:paraId="4DD1C863"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Toelichting eventuele wijzigingen diagnostiek in de afgelopen periode</w:t>
      </w:r>
    </w:p>
    <w:p w14:paraId="04016106"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 xml:space="preserve">2.2. </w:t>
      </w:r>
      <w:proofErr w:type="spellStart"/>
      <w:r w:rsidRPr="004E5B97">
        <w:rPr>
          <w:rFonts w:eastAsia="Times New Roman" w:cstheme="minorHAnsi"/>
          <w:b/>
          <w:bCs/>
          <w:color w:val="333333"/>
          <w:sz w:val="20"/>
          <w:szCs w:val="20"/>
          <w:lang w:eastAsia="nl-NL"/>
        </w:rPr>
        <w:t>Delicttheorie</w:t>
      </w:r>
      <w:proofErr w:type="spellEnd"/>
      <w:r w:rsidRPr="004E5B97">
        <w:rPr>
          <w:rFonts w:eastAsia="Times New Roman" w:cstheme="minorHAnsi"/>
          <w:b/>
          <w:bCs/>
          <w:color w:val="333333"/>
          <w:sz w:val="20"/>
          <w:szCs w:val="20"/>
          <w:lang w:eastAsia="nl-NL"/>
        </w:rPr>
        <w:t xml:space="preserve"> op basis van de </w:t>
      </w:r>
      <w:proofErr w:type="spellStart"/>
      <w:r w:rsidRPr="004E5B97">
        <w:rPr>
          <w:rFonts w:eastAsia="Times New Roman" w:cstheme="minorHAnsi"/>
          <w:b/>
          <w:bCs/>
          <w:color w:val="333333"/>
          <w:sz w:val="20"/>
          <w:szCs w:val="20"/>
          <w:lang w:eastAsia="nl-NL"/>
        </w:rPr>
        <w:t>delictanalyse</w:t>
      </w:r>
      <w:proofErr w:type="spellEnd"/>
    </w:p>
    <w:p w14:paraId="43F3DB9A"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Gedetailleerde weergave gebeurtenissen indexdelict, aanloop en vervolg</w:t>
      </w:r>
    </w:p>
    <w:p w14:paraId="7D3C742A"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 xml:space="preserve">Totstandkoming </w:t>
      </w:r>
      <w:proofErr w:type="spellStart"/>
      <w:r w:rsidRPr="004E5B97">
        <w:rPr>
          <w:rFonts w:eastAsia="Times New Roman" w:cstheme="minorHAnsi"/>
          <w:color w:val="333333"/>
          <w:sz w:val="20"/>
          <w:szCs w:val="20"/>
          <w:lang w:eastAsia="nl-NL"/>
        </w:rPr>
        <w:t>delictscenario</w:t>
      </w:r>
      <w:proofErr w:type="spellEnd"/>
      <w:r w:rsidRPr="004E5B97">
        <w:rPr>
          <w:rFonts w:eastAsia="Times New Roman" w:cstheme="minorHAnsi"/>
          <w:color w:val="333333"/>
          <w:sz w:val="20"/>
          <w:szCs w:val="20"/>
          <w:lang w:eastAsia="nl-NL"/>
        </w:rPr>
        <w:t>; met of zonder medewerking van de ter beschikking gestelde, door dossierstudie, informatie van derden</w:t>
      </w:r>
    </w:p>
    <w:p w14:paraId="13416B91"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lastRenderedPageBreak/>
        <w:t xml:space="preserve">2.3. </w:t>
      </w:r>
      <w:proofErr w:type="spellStart"/>
      <w:r w:rsidRPr="004E5B97">
        <w:rPr>
          <w:rFonts w:eastAsia="Times New Roman" w:cstheme="minorHAnsi"/>
          <w:b/>
          <w:bCs/>
          <w:color w:val="333333"/>
          <w:sz w:val="20"/>
          <w:szCs w:val="20"/>
          <w:lang w:eastAsia="nl-NL"/>
        </w:rPr>
        <w:t>Delictgerelateerde</w:t>
      </w:r>
      <w:proofErr w:type="spellEnd"/>
      <w:r w:rsidRPr="004E5B97">
        <w:rPr>
          <w:rFonts w:eastAsia="Times New Roman" w:cstheme="minorHAnsi"/>
          <w:b/>
          <w:bCs/>
          <w:color w:val="333333"/>
          <w:sz w:val="20"/>
          <w:szCs w:val="20"/>
          <w:lang w:eastAsia="nl-NL"/>
        </w:rPr>
        <w:t xml:space="preserve"> criminogene factoren</w:t>
      </w:r>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tabel"/>
      </w:tblPr>
      <w:tblGrid>
        <w:gridCol w:w="2639"/>
        <w:gridCol w:w="3402"/>
        <w:gridCol w:w="2184"/>
      </w:tblGrid>
      <w:tr w:rsidR="00F94335" w:rsidRPr="004E5B97" w14:paraId="10F9590D" w14:textId="77777777" w:rsidTr="00F94335">
        <w:trPr>
          <w:tblHeader/>
        </w:trPr>
        <w:tc>
          <w:tcPr>
            <w:tcW w:w="0" w:type="auto"/>
            <w:tcBorders>
              <w:bottom w:val="single" w:sz="6" w:space="0" w:color="CCCCCC"/>
            </w:tcBorders>
            <w:shd w:val="clear" w:color="auto" w:fill="FFFFFF"/>
            <w:tcMar>
              <w:top w:w="120" w:type="dxa"/>
              <w:left w:w="120" w:type="dxa"/>
              <w:bottom w:w="120" w:type="dxa"/>
              <w:right w:w="120" w:type="dxa"/>
            </w:tcMar>
            <w:hideMark/>
          </w:tcPr>
          <w:p w14:paraId="4FC85A57" w14:textId="77777777" w:rsidR="00F94335" w:rsidRPr="004E5B97" w:rsidRDefault="00F94335" w:rsidP="00F94335">
            <w:pPr>
              <w:spacing w:after="0" w:line="240" w:lineRule="auto"/>
              <w:rPr>
                <w:rFonts w:eastAsia="Times New Roman" w:cstheme="minorHAnsi"/>
                <w:b/>
                <w:bCs/>
                <w:sz w:val="20"/>
                <w:szCs w:val="20"/>
                <w:lang w:eastAsia="nl-NL"/>
              </w:rPr>
            </w:pPr>
            <w:r w:rsidRPr="004E5B97">
              <w:rPr>
                <w:rFonts w:eastAsia="Times New Roman" w:cstheme="minorHAnsi"/>
                <w:b/>
                <w:bCs/>
                <w:sz w:val="20"/>
                <w:szCs w:val="20"/>
                <w:lang w:eastAsia="nl-NL"/>
              </w:rPr>
              <w:t>Soort factor</w:t>
            </w:r>
          </w:p>
        </w:tc>
        <w:tc>
          <w:tcPr>
            <w:tcW w:w="0" w:type="auto"/>
            <w:tcBorders>
              <w:bottom w:val="single" w:sz="6" w:space="0" w:color="CCCCCC"/>
            </w:tcBorders>
            <w:shd w:val="clear" w:color="auto" w:fill="FFFFFF"/>
            <w:tcMar>
              <w:top w:w="120" w:type="dxa"/>
              <w:left w:w="120" w:type="dxa"/>
              <w:bottom w:w="120" w:type="dxa"/>
              <w:right w:w="120" w:type="dxa"/>
            </w:tcMar>
            <w:hideMark/>
          </w:tcPr>
          <w:p w14:paraId="543E8C14" w14:textId="77777777" w:rsidR="00F94335" w:rsidRPr="004E5B97" w:rsidRDefault="00F94335" w:rsidP="00F94335">
            <w:pPr>
              <w:spacing w:after="0" w:line="240" w:lineRule="auto"/>
              <w:rPr>
                <w:rFonts w:eastAsia="Times New Roman" w:cstheme="minorHAnsi"/>
                <w:b/>
                <w:bCs/>
                <w:sz w:val="20"/>
                <w:szCs w:val="20"/>
                <w:lang w:eastAsia="nl-NL"/>
              </w:rPr>
            </w:pPr>
            <w:proofErr w:type="spellStart"/>
            <w:r w:rsidRPr="004E5B97">
              <w:rPr>
                <w:rFonts w:eastAsia="Times New Roman" w:cstheme="minorHAnsi"/>
                <w:b/>
                <w:bCs/>
                <w:sz w:val="20"/>
                <w:szCs w:val="20"/>
                <w:lang w:eastAsia="nl-NL"/>
              </w:rPr>
              <w:t>Delictgerelateerde</w:t>
            </w:r>
            <w:proofErr w:type="spellEnd"/>
            <w:r w:rsidRPr="004E5B97">
              <w:rPr>
                <w:rFonts w:eastAsia="Times New Roman" w:cstheme="minorHAnsi"/>
                <w:b/>
                <w:bCs/>
                <w:sz w:val="20"/>
                <w:szCs w:val="20"/>
                <w:lang w:eastAsia="nl-NL"/>
              </w:rPr>
              <w:t xml:space="preserve"> criminogene factor</w:t>
            </w:r>
          </w:p>
        </w:tc>
        <w:tc>
          <w:tcPr>
            <w:tcW w:w="0" w:type="auto"/>
            <w:tcBorders>
              <w:bottom w:val="single" w:sz="6" w:space="0" w:color="CCCCCC"/>
            </w:tcBorders>
            <w:shd w:val="clear" w:color="auto" w:fill="FFFFFF"/>
            <w:tcMar>
              <w:top w:w="120" w:type="dxa"/>
              <w:left w:w="120" w:type="dxa"/>
              <w:bottom w:w="120" w:type="dxa"/>
              <w:right w:w="120" w:type="dxa"/>
            </w:tcMar>
            <w:hideMark/>
          </w:tcPr>
          <w:p w14:paraId="7E90B840" w14:textId="77777777" w:rsidR="00F94335" w:rsidRPr="004E5B97" w:rsidRDefault="00F94335" w:rsidP="00F94335">
            <w:pPr>
              <w:spacing w:after="0" w:line="240" w:lineRule="auto"/>
              <w:rPr>
                <w:rFonts w:eastAsia="Times New Roman" w:cstheme="minorHAnsi"/>
                <w:b/>
                <w:bCs/>
                <w:sz w:val="20"/>
                <w:szCs w:val="20"/>
                <w:lang w:eastAsia="nl-NL"/>
              </w:rPr>
            </w:pPr>
            <w:r w:rsidRPr="004E5B97">
              <w:rPr>
                <w:rFonts w:eastAsia="Times New Roman" w:cstheme="minorHAnsi"/>
                <w:b/>
                <w:bCs/>
                <w:sz w:val="20"/>
                <w:szCs w:val="20"/>
                <w:lang w:eastAsia="nl-NL"/>
              </w:rPr>
              <w:t xml:space="preserve">Relatie tot </w:t>
            </w:r>
            <w:proofErr w:type="spellStart"/>
            <w:r w:rsidRPr="004E5B97">
              <w:rPr>
                <w:rFonts w:eastAsia="Times New Roman" w:cstheme="minorHAnsi"/>
                <w:b/>
                <w:bCs/>
                <w:sz w:val="20"/>
                <w:szCs w:val="20"/>
                <w:lang w:eastAsia="nl-NL"/>
              </w:rPr>
              <w:t>delictgedrag</w:t>
            </w:r>
            <w:proofErr w:type="spellEnd"/>
          </w:p>
        </w:tc>
      </w:tr>
      <w:tr w:rsidR="00F94335" w:rsidRPr="004E5B97" w14:paraId="22746D26"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48DA0D7B"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Statische factor</w:t>
            </w:r>
          </w:p>
        </w:tc>
        <w:tc>
          <w:tcPr>
            <w:tcW w:w="0" w:type="auto"/>
            <w:tcBorders>
              <w:bottom w:val="single" w:sz="6" w:space="0" w:color="CCCCCC"/>
            </w:tcBorders>
            <w:shd w:val="clear" w:color="auto" w:fill="FFFFFF"/>
            <w:tcMar>
              <w:top w:w="120" w:type="dxa"/>
              <w:left w:w="120" w:type="dxa"/>
              <w:bottom w:w="120" w:type="dxa"/>
              <w:right w:w="120" w:type="dxa"/>
            </w:tcMar>
            <w:hideMark/>
          </w:tcPr>
          <w:p w14:paraId="704405A4"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7C995C3C"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r w:rsidR="00F94335" w:rsidRPr="004E5B97" w14:paraId="71B47E66"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678C0E50"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Dynamische factor: chronisch</w:t>
            </w:r>
          </w:p>
        </w:tc>
        <w:tc>
          <w:tcPr>
            <w:tcW w:w="0" w:type="auto"/>
            <w:tcBorders>
              <w:bottom w:val="single" w:sz="6" w:space="0" w:color="CCCCCC"/>
            </w:tcBorders>
            <w:shd w:val="clear" w:color="auto" w:fill="FFFFFF"/>
            <w:tcMar>
              <w:top w:w="120" w:type="dxa"/>
              <w:left w:w="120" w:type="dxa"/>
              <w:bottom w:w="120" w:type="dxa"/>
              <w:right w:w="120" w:type="dxa"/>
            </w:tcMar>
            <w:hideMark/>
          </w:tcPr>
          <w:p w14:paraId="030E0628"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4C0EE002"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r w:rsidR="00F94335" w:rsidRPr="004E5B97" w14:paraId="6B82FD1A"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3461FF73"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Dynamische factor: acuut</w:t>
            </w:r>
          </w:p>
        </w:tc>
        <w:tc>
          <w:tcPr>
            <w:tcW w:w="0" w:type="auto"/>
            <w:tcBorders>
              <w:bottom w:val="single" w:sz="6" w:space="0" w:color="CCCCCC"/>
            </w:tcBorders>
            <w:shd w:val="clear" w:color="auto" w:fill="FFFFFF"/>
            <w:tcMar>
              <w:top w:w="120" w:type="dxa"/>
              <w:left w:w="120" w:type="dxa"/>
              <w:bottom w:w="120" w:type="dxa"/>
              <w:right w:w="120" w:type="dxa"/>
            </w:tcMar>
            <w:hideMark/>
          </w:tcPr>
          <w:p w14:paraId="2E91A3F0"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c>
          <w:tcPr>
            <w:tcW w:w="0" w:type="auto"/>
            <w:tcBorders>
              <w:bottom w:val="single" w:sz="6" w:space="0" w:color="CCCCCC"/>
            </w:tcBorders>
            <w:shd w:val="clear" w:color="auto" w:fill="FFFFFF"/>
            <w:tcMar>
              <w:top w:w="120" w:type="dxa"/>
              <w:left w:w="120" w:type="dxa"/>
              <w:bottom w:w="120" w:type="dxa"/>
              <w:right w:w="120" w:type="dxa"/>
            </w:tcMar>
            <w:hideMark/>
          </w:tcPr>
          <w:p w14:paraId="244AFAC4"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bl>
    <w:p w14:paraId="1B34CEBA"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2.4. Indien aan de orde, ander risicovol gedrag</w:t>
      </w:r>
    </w:p>
    <w:p w14:paraId="53EB67D9"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Box 3. Behandeling</w:t>
      </w:r>
    </w:p>
    <w:p w14:paraId="08FBC51B"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 xml:space="preserve">3.1. Behandeling per </w:t>
      </w:r>
      <w:proofErr w:type="spellStart"/>
      <w:r w:rsidRPr="004E5B97">
        <w:rPr>
          <w:rFonts w:eastAsia="Times New Roman" w:cstheme="minorHAnsi"/>
          <w:b/>
          <w:bCs/>
          <w:color w:val="333333"/>
          <w:sz w:val="20"/>
          <w:szCs w:val="20"/>
          <w:lang w:eastAsia="nl-NL"/>
        </w:rPr>
        <w:t>delictgerelateerde</w:t>
      </w:r>
      <w:proofErr w:type="spellEnd"/>
      <w:r w:rsidRPr="004E5B97">
        <w:rPr>
          <w:rFonts w:eastAsia="Times New Roman" w:cstheme="minorHAnsi"/>
          <w:b/>
          <w:bCs/>
          <w:color w:val="333333"/>
          <w:sz w:val="20"/>
          <w:szCs w:val="20"/>
          <w:lang w:eastAsia="nl-NL"/>
        </w:rPr>
        <w:t xml:space="preserve"> criminogene factor</w:t>
      </w:r>
    </w:p>
    <w:p w14:paraId="3DC5450C" w14:textId="77777777" w:rsidR="00F94335" w:rsidRPr="004E5B97" w:rsidRDefault="00F94335" w:rsidP="00F94335">
      <w:pPr>
        <w:shd w:val="clear" w:color="auto" w:fill="FFFFFF"/>
        <w:spacing w:before="100" w:beforeAutospacing="1" w:after="100" w:afterAutospacing="1" w:line="240" w:lineRule="auto"/>
        <w:rPr>
          <w:rFonts w:eastAsia="Times New Roman" w:cstheme="minorHAnsi"/>
          <w:color w:val="333333"/>
          <w:sz w:val="20"/>
          <w:szCs w:val="20"/>
          <w:lang w:eastAsia="nl-NL"/>
        </w:rPr>
      </w:pPr>
      <w:r w:rsidRPr="004E5B97">
        <w:rPr>
          <w:rFonts w:eastAsia="Times New Roman" w:cstheme="minorHAnsi"/>
          <w:color w:val="333333"/>
          <w:sz w:val="20"/>
          <w:szCs w:val="20"/>
          <w:lang w:eastAsia="nl-NL"/>
        </w:rPr>
        <w:t xml:space="preserve">Korte vermelding/opsomming interventies: betrokkene heeft meegewerkt aan een </w:t>
      </w:r>
      <w:proofErr w:type="spellStart"/>
      <w:r w:rsidRPr="004E5B97">
        <w:rPr>
          <w:rFonts w:eastAsia="Times New Roman" w:cstheme="minorHAnsi"/>
          <w:color w:val="333333"/>
          <w:sz w:val="20"/>
          <w:szCs w:val="20"/>
          <w:lang w:eastAsia="nl-NL"/>
        </w:rPr>
        <w:t>delictanalyse</w:t>
      </w:r>
      <w:proofErr w:type="spellEnd"/>
      <w:r w:rsidRPr="004E5B97">
        <w:rPr>
          <w:rFonts w:eastAsia="Times New Roman" w:cstheme="minorHAnsi"/>
          <w:color w:val="333333"/>
          <w:sz w:val="20"/>
          <w:szCs w:val="20"/>
          <w:lang w:eastAsia="nl-NL"/>
        </w:rPr>
        <w:t>, schematherapie, een middelenanalyse, etc.</w:t>
      </w:r>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tabel"/>
      </w:tblPr>
      <w:tblGrid>
        <w:gridCol w:w="4326"/>
        <w:gridCol w:w="4152"/>
      </w:tblGrid>
      <w:tr w:rsidR="00F94335" w:rsidRPr="004E5B97" w14:paraId="5B34D69C" w14:textId="77777777" w:rsidTr="00F94335">
        <w:trPr>
          <w:tblHeader/>
        </w:trPr>
        <w:tc>
          <w:tcPr>
            <w:tcW w:w="0" w:type="auto"/>
            <w:tcBorders>
              <w:bottom w:val="single" w:sz="6" w:space="0" w:color="CCCCCC"/>
            </w:tcBorders>
            <w:shd w:val="clear" w:color="auto" w:fill="FFFFFF"/>
            <w:tcMar>
              <w:top w:w="120" w:type="dxa"/>
              <w:left w:w="120" w:type="dxa"/>
              <w:bottom w:w="120" w:type="dxa"/>
              <w:right w:w="120" w:type="dxa"/>
            </w:tcMar>
            <w:hideMark/>
          </w:tcPr>
          <w:p w14:paraId="53F6A597" w14:textId="77777777" w:rsidR="00F94335" w:rsidRPr="004E5B97" w:rsidRDefault="00F94335" w:rsidP="00F94335">
            <w:pPr>
              <w:spacing w:after="0" w:line="240" w:lineRule="auto"/>
              <w:rPr>
                <w:rFonts w:eastAsia="Times New Roman" w:cstheme="minorHAnsi"/>
                <w:b/>
                <w:bCs/>
                <w:sz w:val="20"/>
                <w:szCs w:val="20"/>
                <w:lang w:eastAsia="nl-NL"/>
              </w:rPr>
            </w:pPr>
            <w:proofErr w:type="spellStart"/>
            <w:r w:rsidRPr="004E5B97">
              <w:rPr>
                <w:rFonts w:eastAsia="Times New Roman" w:cstheme="minorHAnsi"/>
                <w:b/>
                <w:bCs/>
                <w:sz w:val="20"/>
                <w:szCs w:val="20"/>
                <w:lang w:eastAsia="nl-NL"/>
              </w:rPr>
              <w:t>Delictgerelateerde</w:t>
            </w:r>
            <w:proofErr w:type="spellEnd"/>
            <w:r w:rsidRPr="004E5B97">
              <w:rPr>
                <w:rFonts w:eastAsia="Times New Roman" w:cstheme="minorHAnsi"/>
                <w:b/>
                <w:bCs/>
                <w:sz w:val="20"/>
                <w:szCs w:val="20"/>
                <w:lang w:eastAsia="nl-NL"/>
              </w:rPr>
              <w:t xml:space="preserve"> criminogene factor uit box 2.3</w:t>
            </w:r>
          </w:p>
        </w:tc>
        <w:tc>
          <w:tcPr>
            <w:tcW w:w="0" w:type="auto"/>
            <w:tcBorders>
              <w:bottom w:val="single" w:sz="6" w:space="0" w:color="CCCCCC"/>
            </w:tcBorders>
            <w:shd w:val="clear" w:color="auto" w:fill="FFFFFF"/>
            <w:tcMar>
              <w:top w:w="120" w:type="dxa"/>
              <w:left w:w="120" w:type="dxa"/>
              <w:bottom w:w="120" w:type="dxa"/>
              <w:right w:w="120" w:type="dxa"/>
            </w:tcMar>
            <w:hideMark/>
          </w:tcPr>
          <w:p w14:paraId="383B6F97" w14:textId="77777777" w:rsidR="00F94335" w:rsidRPr="004E5B97" w:rsidRDefault="00F94335" w:rsidP="00F94335">
            <w:pPr>
              <w:spacing w:after="0" w:line="240" w:lineRule="auto"/>
              <w:rPr>
                <w:rFonts w:eastAsia="Times New Roman" w:cstheme="minorHAnsi"/>
                <w:b/>
                <w:bCs/>
                <w:sz w:val="20"/>
                <w:szCs w:val="20"/>
                <w:lang w:eastAsia="nl-NL"/>
              </w:rPr>
            </w:pPr>
            <w:r w:rsidRPr="004E5B97">
              <w:rPr>
                <w:rFonts w:eastAsia="Times New Roman" w:cstheme="minorHAnsi"/>
                <w:b/>
                <w:bCs/>
                <w:sz w:val="20"/>
                <w:szCs w:val="20"/>
                <w:lang w:eastAsia="nl-NL"/>
              </w:rPr>
              <w:t>Resultaat van de interventies (kort en krachtig)</w:t>
            </w:r>
          </w:p>
        </w:tc>
      </w:tr>
      <w:tr w:rsidR="00F94335" w:rsidRPr="004E5B97" w14:paraId="49179835"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151A07F3"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1.</w:t>
            </w:r>
          </w:p>
        </w:tc>
        <w:tc>
          <w:tcPr>
            <w:tcW w:w="0" w:type="auto"/>
            <w:tcBorders>
              <w:bottom w:val="single" w:sz="6" w:space="0" w:color="CCCCCC"/>
            </w:tcBorders>
            <w:shd w:val="clear" w:color="auto" w:fill="FFFFFF"/>
            <w:tcMar>
              <w:top w:w="120" w:type="dxa"/>
              <w:left w:w="120" w:type="dxa"/>
              <w:bottom w:w="120" w:type="dxa"/>
              <w:right w:w="120" w:type="dxa"/>
            </w:tcMar>
            <w:hideMark/>
          </w:tcPr>
          <w:p w14:paraId="22AFB09F"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r w:rsidR="00F94335" w:rsidRPr="004E5B97" w14:paraId="673B1102"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2936F7EE"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2.</w:t>
            </w:r>
          </w:p>
        </w:tc>
        <w:tc>
          <w:tcPr>
            <w:tcW w:w="0" w:type="auto"/>
            <w:tcBorders>
              <w:bottom w:val="single" w:sz="6" w:space="0" w:color="CCCCCC"/>
            </w:tcBorders>
            <w:shd w:val="clear" w:color="auto" w:fill="FFFFFF"/>
            <w:tcMar>
              <w:top w:w="120" w:type="dxa"/>
              <w:left w:w="120" w:type="dxa"/>
              <w:bottom w:w="120" w:type="dxa"/>
              <w:right w:w="120" w:type="dxa"/>
            </w:tcMar>
            <w:hideMark/>
          </w:tcPr>
          <w:p w14:paraId="3CD234A9"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r w:rsidR="00F94335" w:rsidRPr="004E5B97" w14:paraId="7A5A8129" w14:textId="77777777" w:rsidTr="00F94335">
        <w:tc>
          <w:tcPr>
            <w:tcW w:w="0" w:type="auto"/>
            <w:tcBorders>
              <w:bottom w:val="single" w:sz="6" w:space="0" w:color="CCCCCC"/>
            </w:tcBorders>
            <w:shd w:val="clear" w:color="auto" w:fill="FFFFFF"/>
            <w:tcMar>
              <w:top w:w="120" w:type="dxa"/>
              <w:left w:w="120" w:type="dxa"/>
              <w:bottom w:w="120" w:type="dxa"/>
              <w:right w:w="120" w:type="dxa"/>
            </w:tcMar>
            <w:hideMark/>
          </w:tcPr>
          <w:p w14:paraId="60085CDB"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3.</w:t>
            </w:r>
          </w:p>
        </w:tc>
        <w:tc>
          <w:tcPr>
            <w:tcW w:w="0" w:type="auto"/>
            <w:tcBorders>
              <w:bottom w:val="single" w:sz="6" w:space="0" w:color="CCCCCC"/>
            </w:tcBorders>
            <w:shd w:val="clear" w:color="auto" w:fill="FFFFFF"/>
            <w:tcMar>
              <w:top w:w="120" w:type="dxa"/>
              <w:left w:w="120" w:type="dxa"/>
              <w:bottom w:w="120" w:type="dxa"/>
              <w:right w:w="120" w:type="dxa"/>
            </w:tcMar>
            <w:hideMark/>
          </w:tcPr>
          <w:p w14:paraId="3BDF2350" w14:textId="77777777" w:rsidR="00F94335" w:rsidRPr="004E5B97" w:rsidRDefault="00F94335" w:rsidP="00F94335">
            <w:pPr>
              <w:spacing w:after="0" w:line="240" w:lineRule="auto"/>
              <w:rPr>
                <w:rFonts w:eastAsia="Times New Roman" w:cstheme="minorHAnsi"/>
                <w:sz w:val="20"/>
                <w:szCs w:val="20"/>
                <w:lang w:eastAsia="nl-NL"/>
              </w:rPr>
            </w:pPr>
            <w:r w:rsidRPr="004E5B97">
              <w:rPr>
                <w:rFonts w:eastAsia="Times New Roman" w:cstheme="minorHAnsi"/>
                <w:sz w:val="20"/>
                <w:szCs w:val="20"/>
                <w:lang w:eastAsia="nl-NL"/>
              </w:rPr>
              <w:t> </w:t>
            </w:r>
          </w:p>
        </w:tc>
      </w:tr>
    </w:tbl>
    <w:p w14:paraId="7D19FE92"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3.2. Behandelverloop huidige FPC (focus op het afgelopen jaar)</w:t>
      </w:r>
    </w:p>
    <w:p w14:paraId="694830D4"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Beschrijving verblijf en verloop van de behandeling in huidige FPC met nadruk op het afgelopen jaar, mate van commitment, overeenstemming over de behandeling en het gedrag van de ter beschikking gestelde</w:t>
      </w:r>
    </w:p>
    <w:p w14:paraId="118636B8"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Korte beschrijving van de huidige afdeling of voorziening en het afdelingsmilieu</w:t>
      </w:r>
    </w:p>
    <w:p w14:paraId="64EDF46D"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Korte beschrijving van de omvang en relatie tot relevante netwerkleden</w:t>
      </w:r>
    </w:p>
    <w:p w14:paraId="17C6F3A9"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Medicatiebeleid (inclusief geschiedenis) binnen huidige FPC, actuele dosering, relevante wijzigingen en medicatiebereidheid. Somatische medicatie louter in geval van LFPZ-aanvragen of relevant voor risicomanagement.</w:t>
      </w:r>
    </w:p>
    <w:p w14:paraId="467E49C0"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 xml:space="preserve">Indien sprake van een zedendelict, overweging al dan niet inzetten </w:t>
      </w:r>
      <w:proofErr w:type="spellStart"/>
      <w:r w:rsidRPr="004E5B97">
        <w:rPr>
          <w:rFonts w:eastAsia="Times New Roman" w:cstheme="minorHAnsi"/>
          <w:color w:val="333333"/>
          <w:sz w:val="20"/>
          <w:szCs w:val="20"/>
          <w:lang w:eastAsia="nl-NL"/>
        </w:rPr>
        <w:t>libidoremmende</w:t>
      </w:r>
      <w:proofErr w:type="spellEnd"/>
      <w:r w:rsidRPr="004E5B97">
        <w:rPr>
          <w:rFonts w:eastAsia="Times New Roman" w:cstheme="minorHAnsi"/>
          <w:color w:val="333333"/>
          <w:sz w:val="20"/>
          <w:szCs w:val="20"/>
          <w:lang w:eastAsia="nl-NL"/>
        </w:rPr>
        <w:t xml:space="preserve"> medicatie</w:t>
      </w:r>
    </w:p>
    <w:p w14:paraId="75E01CCB"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Indien is afgeweken van het behandelprotocol, weergave overweging</w:t>
      </w:r>
    </w:p>
    <w:p w14:paraId="31BD93FA"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3.3. Incidenten</w:t>
      </w:r>
    </w:p>
    <w:p w14:paraId="50E2BDF4"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Opsomming incidenten in het afgelopen jaar met datum, bijbehorende interventie en afhandeling/plaats in de behandeling</w:t>
      </w:r>
    </w:p>
    <w:p w14:paraId="259E1534"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Opsomming strafrechtelijke uitspraken, niet zijnde verlengingsuitspraken, tijdens de lopende maatregel met datum en bijbehorende interventie</w:t>
      </w:r>
    </w:p>
    <w:p w14:paraId="3CA04462"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Box 4. Risicotaxatie en risicomanagement</w:t>
      </w:r>
    </w:p>
    <w:p w14:paraId="6B6C2AEE"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4.1. Beknopte weergave ingevulde risicotaxatie-instrumenten</w:t>
      </w:r>
    </w:p>
    <w:p w14:paraId="2FB7E9AB"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Weergave van de conclusies van (het) gebruikte risicotaxatie-instrument(en) gebaseerd op een geldige meting, dus niet ouder dan een jaar, van een instrument als omschreven in de prestatie-indicatoren forensische psychiatrie, passend bij het delict en de problematiek.</w:t>
      </w:r>
    </w:p>
    <w:p w14:paraId="3D8C0CAE"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lastRenderedPageBreak/>
        <w:t>•</w:t>
      </w:r>
      <w:r w:rsidRPr="004E5B97">
        <w:rPr>
          <w:rFonts w:eastAsia="Times New Roman" w:cstheme="minorHAnsi"/>
          <w:color w:val="333333"/>
          <w:sz w:val="20"/>
          <w:szCs w:val="20"/>
          <w:lang w:eastAsia="nl-NL"/>
        </w:rPr>
        <w:t>Indien instrumenten gebruikt zijn afkomstig uit de lijst van additionele instrumenten, dan ook die (incl. reden van afname en uitkomsten) benoemen.</w:t>
      </w:r>
    </w:p>
    <w:p w14:paraId="40CF3498"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Vermelding of consensus is bereikt</w:t>
      </w:r>
    </w:p>
    <w:p w14:paraId="68218CB3"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4.2. Welke risico’s kunnen ontstaan bij deze aanvraag of dit advies?</w:t>
      </w:r>
    </w:p>
    <w:p w14:paraId="6A1F94ED"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 xml:space="preserve">Onderbouwing en interpretatie van de wijze waarop en mate waarin de </w:t>
      </w:r>
      <w:proofErr w:type="spellStart"/>
      <w:r w:rsidRPr="004E5B97">
        <w:rPr>
          <w:rFonts w:eastAsia="Times New Roman" w:cstheme="minorHAnsi"/>
          <w:color w:val="333333"/>
          <w:sz w:val="20"/>
          <w:szCs w:val="20"/>
          <w:lang w:eastAsia="nl-NL"/>
        </w:rPr>
        <w:t>delictgerelateerde</w:t>
      </w:r>
      <w:proofErr w:type="spellEnd"/>
      <w:r w:rsidRPr="004E5B97">
        <w:rPr>
          <w:rFonts w:eastAsia="Times New Roman" w:cstheme="minorHAnsi"/>
          <w:color w:val="333333"/>
          <w:sz w:val="20"/>
          <w:szCs w:val="20"/>
          <w:lang w:eastAsia="nl-NL"/>
        </w:rPr>
        <w:t xml:space="preserve"> criminogene en actuele beschermende factoren op dit moment zijn gerelateerd aan:</w:t>
      </w:r>
    </w:p>
    <w:p w14:paraId="58A1497F"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ernstige recidive</w:t>
      </w:r>
    </w:p>
    <w:p w14:paraId="3E8D8193"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schadekansen</w:t>
      </w:r>
    </w:p>
    <w:p w14:paraId="55B0C895"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risico op ongeoorloofde afwezigheid</w:t>
      </w:r>
    </w:p>
    <w:p w14:paraId="7A0BD058"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Motivering algemeen risicomanagement:</w:t>
      </w:r>
    </w:p>
    <w:p w14:paraId="3244C677"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opsomming interventies</w:t>
      </w:r>
    </w:p>
    <w:p w14:paraId="137E9EDF"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opsomming actuele beschermende factoren</w:t>
      </w:r>
    </w:p>
    <w:p w14:paraId="7BA18A1B"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4.3. Recidiverisico, inclusief schadekansen, en risico op ongeoorloofde afwezigheid</w:t>
      </w:r>
    </w:p>
    <w:p w14:paraId="7F3C1761" w14:textId="77777777" w:rsidR="00F94335" w:rsidRPr="004E5B97" w:rsidRDefault="00F94335" w:rsidP="00F94335">
      <w:pPr>
        <w:shd w:val="clear" w:color="auto" w:fill="FFFFFF"/>
        <w:spacing w:before="100" w:beforeAutospacing="1" w:after="100" w:afterAutospacing="1" w:line="240" w:lineRule="auto"/>
        <w:rPr>
          <w:rFonts w:eastAsia="Times New Roman" w:cstheme="minorHAnsi"/>
          <w:color w:val="333333"/>
          <w:sz w:val="20"/>
          <w:szCs w:val="20"/>
          <w:lang w:eastAsia="nl-NL"/>
        </w:rPr>
      </w:pPr>
      <w:r w:rsidRPr="004E5B97">
        <w:rPr>
          <w:rFonts w:eastAsia="Times New Roman" w:cstheme="minorHAnsi"/>
          <w:color w:val="333333"/>
          <w:sz w:val="20"/>
          <w:szCs w:val="20"/>
          <w:lang w:eastAsia="nl-NL"/>
        </w:rPr>
        <w:t>Bondig gemotiveerd consensusoordeel in termen van laag, matig of hoog over:</w:t>
      </w:r>
    </w:p>
    <w:p w14:paraId="3F59E1E5"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Recidiverisico tijdens het gevraagde verlof (bij verlofaanvraag);</w:t>
      </w:r>
    </w:p>
    <w:p w14:paraId="763BD931"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Recidiverisico in geval van beëindiging toezicht of maatregel;</w:t>
      </w:r>
    </w:p>
    <w:p w14:paraId="7108262F"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Recidiverisico in geval van voorwaardelijke beëindiging van het bevel tot verpleging (alleen bij verlengingsadvies);</w:t>
      </w:r>
    </w:p>
    <w:p w14:paraId="60ADBCCD"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Risico op ongeoorloofde afwezigheid, incl. recidiverisico tijdens ongeoorloofde afwezigheid.</w:t>
      </w:r>
    </w:p>
    <w:p w14:paraId="0430FBB0"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Box 5. Aanvraag verlofmodaliteit en (proef)verlofplan</w:t>
      </w:r>
    </w:p>
    <w:p w14:paraId="66344209" w14:textId="77777777" w:rsidR="00F94335" w:rsidRPr="004E5B97" w:rsidRDefault="00F94335" w:rsidP="00F94335">
      <w:pPr>
        <w:shd w:val="clear" w:color="auto" w:fill="FFFFFF"/>
        <w:spacing w:before="100" w:beforeAutospacing="1" w:after="100" w:afterAutospacing="1" w:line="240" w:lineRule="auto"/>
        <w:rPr>
          <w:rFonts w:eastAsia="Times New Roman" w:cstheme="minorHAnsi"/>
          <w:color w:val="333333"/>
          <w:sz w:val="20"/>
          <w:szCs w:val="20"/>
          <w:lang w:eastAsia="nl-NL"/>
        </w:rPr>
      </w:pPr>
      <w:r w:rsidRPr="004E5B97">
        <w:rPr>
          <w:rFonts w:eastAsia="Times New Roman" w:cstheme="minorHAnsi"/>
          <w:i/>
          <w:iCs/>
          <w:color w:val="333333"/>
          <w:sz w:val="20"/>
          <w:szCs w:val="20"/>
          <w:lang w:eastAsia="nl-NL"/>
        </w:rPr>
        <w:t>Indien evaluatie proefverlof: in deze box alleen 5.1, 5.2, 5.3 en 5.7 invullen</w:t>
      </w:r>
    </w:p>
    <w:p w14:paraId="7DD64ED3" w14:textId="77777777" w:rsidR="00F94335" w:rsidRPr="004E5B97" w:rsidRDefault="00F94335" w:rsidP="00F94335">
      <w:pPr>
        <w:shd w:val="clear" w:color="auto" w:fill="FFFFFF"/>
        <w:spacing w:before="100" w:beforeAutospacing="1" w:after="100" w:afterAutospacing="1" w:line="240" w:lineRule="auto"/>
        <w:rPr>
          <w:rFonts w:eastAsia="Times New Roman" w:cstheme="minorHAnsi"/>
          <w:color w:val="333333"/>
          <w:sz w:val="20"/>
          <w:szCs w:val="20"/>
          <w:lang w:eastAsia="nl-NL"/>
        </w:rPr>
      </w:pPr>
      <w:r w:rsidRPr="004E5B97">
        <w:rPr>
          <w:rFonts w:eastAsia="Times New Roman" w:cstheme="minorHAnsi"/>
          <w:i/>
          <w:iCs/>
          <w:color w:val="333333"/>
          <w:sz w:val="20"/>
          <w:szCs w:val="20"/>
          <w:lang w:eastAsia="nl-NL"/>
        </w:rPr>
        <w:t>Indien verlengingsadvies: in deze box alleen 5.2, 5.5 en 5.6 invullen</w:t>
      </w:r>
    </w:p>
    <w:p w14:paraId="219AE2A6" w14:textId="77777777" w:rsidR="00F94335" w:rsidRPr="004E5B97" w:rsidRDefault="00F94335" w:rsidP="00F94335">
      <w:pPr>
        <w:shd w:val="clear" w:color="auto" w:fill="FFFFFF"/>
        <w:spacing w:before="100" w:beforeAutospacing="1" w:after="100" w:afterAutospacing="1" w:line="240" w:lineRule="auto"/>
        <w:rPr>
          <w:rFonts w:eastAsia="Times New Roman" w:cstheme="minorHAnsi"/>
          <w:color w:val="333333"/>
          <w:sz w:val="20"/>
          <w:szCs w:val="20"/>
          <w:lang w:eastAsia="nl-NL"/>
        </w:rPr>
      </w:pPr>
      <w:r w:rsidRPr="004E5B97">
        <w:rPr>
          <w:rFonts w:eastAsia="Times New Roman" w:cstheme="minorHAnsi"/>
          <w:i/>
          <w:iCs/>
          <w:color w:val="333333"/>
          <w:sz w:val="20"/>
          <w:szCs w:val="20"/>
          <w:lang w:eastAsia="nl-NL"/>
        </w:rPr>
        <w:t>Indien tbs-gestelde zonder geldige verblijfstatus in Nederland, ook 5.8 invullen</w:t>
      </w:r>
    </w:p>
    <w:p w14:paraId="4DF5C6A8"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5.1. Verlofmodaliteit en de datum akkoord interne verloftoetsingscommissie</w:t>
      </w:r>
    </w:p>
    <w:p w14:paraId="68D2F864"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Verlofmodaliteit, zijnde het aangevraagde verlofkader en de grenzen van de gevraagde vrijheden. Hieronder wordt bijvoorbeeld het aantal overnachtingen per week op een specifieke locatie verstaan.</w:t>
      </w:r>
    </w:p>
    <w:p w14:paraId="008FFA9C"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Datum akkoord door interne verloftoetsingscommissie</w:t>
      </w:r>
    </w:p>
    <w:p w14:paraId="2E8DE3D4"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Overwegingen interne verloftoetsingscommissie</w:t>
      </w:r>
    </w:p>
    <w:p w14:paraId="1469F57D"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5.2. (</w:t>
      </w:r>
      <w:proofErr w:type="gramStart"/>
      <w:r w:rsidRPr="004E5B97">
        <w:rPr>
          <w:rFonts w:eastAsia="Times New Roman" w:cstheme="minorHAnsi"/>
          <w:b/>
          <w:bCs/>
          <w:color w:val="333333"/>
          <w:sz w:val="20"/>
          <w:szCs w:val="20"/>
          <w:lang w:eastAsia="nl-NL"/>
        </w:rPr>
        <w:t>proef</w:t>
      </w:r>
      <w:proofErr w:type="gramEnd"/>
      <w:r w:rsidRPr="004E5B97">
        <w:rPr>
          <w:rFonts w:eastAsia="Times New Roman" w:cstheme="minorHAnsi"/>
          <w:b/>
          <w:bCs/>
          <w:color w:val="333333"/>
          <w:sz w:val="20"/>
          <w:szCs w:val="20"/>
          <w:lang w:eastAsia="nl-NL"/>
        </w:rPr>
        <w:t>)Verlofplan: plaats van het verlof in de behandeling en verlofdoelen</w:t>
      </w:r>
    </w:p>
    <w:p w14:paraId="3FFB879A"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Plaats van het verlof in de behandeling met oog voor proportionaliteit en passend tempo</w:t>
      </w:r>
    </w:p>
    <w:p w14:paraId="2F8DF035"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Opsomming verlofdoelen</w:t>
      </w:r>
    </w:p>
    <w:p w14:paraId="7344E789"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lastRenderedPageBreak/>
        <w:t>5.3. (</w:t>
      </w:r>
      <w:proofErr w:type="gramStart"/>
      <w:r w:rsidRPr="004E5B97">
        <w:rPr>
          <w:rFonts w:eastAsia="Times New Roman" w:cstheme="minorHAnsi"/>
          <w:b/>
          <w:bCs/>
          <w:color w:val="333333"/>
          <w:sz w:val="20"/>
          <w:szCs w:val="20"/>
          <w:lang w:eastAsia="nl-NL"/>
        </w:rPr>
        <w:t>proef</w:t>
      </w:r>
      <w:proofErr w:type="gramEnd"/>
      <w:r w:rsidRPr="004E5B97">
        <w:rPr>
          <w:rFonts w:eastAsia="Times New Roman" w:cstheme="minorHAnsi"/>
          <w:b/>
          <w:bCs/>
          <w:color w:val="333333"/>
          <w:sz w:val="20"/>
          <w:szCs w:val="20"/>
          <w:lang w:eastAsia="nl-NL"/>
        </w:rPr>
        <w:t xml:space="preserve">)Verlofplan: </w:t>
      </w:r>
      <w:proofErr w:type="spellStart"/>
      <w:r w:rsidRPr="004E5B97">
        <w:rPr>
          <w:rFonts w:eastAsia="Times New Roman" w:cstheme="minorHAnsi"/>
          <w:b/>
          <w:bCs/>
          <w:color w:val="333333"/>
          <w:sz w:val="20"/>
          <w:szCs w:val="20"/>
          <w:lang w:eastAsia="nl-NL"/>
        </w:rPr>
        <w:t>verlofgerelateerd</w:t>
      </w:r>
      <w:proofErr w:type="spellEnd"/>
      <w:r w:rsidRPr="004E5B97">
        <w:rPr>
          <w:rFonts w:eastAsia="Times New Roman" w:cstheme="minorHAnsi"/>
          <w:b/>
          <w:bCs/>
          <w:color w:val="333333"/>
          <w:sz w:val="20"/>
          <w:szCs w:val="20"/>
          <w:lang w:eastAsia="nl-NL"/>
        </w:rPr>
        <w:t xml:space="preserve"> risicomanagement, waaronder verlofvoorwaarden</w:t>
      </w:r>
    </w:p>
    <w:p w14:paraId="35735B25"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 xml:space="preserve">Opsomming verlofvoorwaarden ter borging van de controle op statische en dynamische </w:t>
      </w:r>
      <w:proofErr w:type="spellStart"/>
      <w:r w:rsidRPr="004E5B97">
        <w:rPr>
          <w:rFonts w:eastAsia="Times New Roman" w:cstheme="minorHAnsi"/>
          <w:color w:val="333333"/>
          <w:sz w:val="20"/>
          <w:szCs w:val="20"/>
          <w:lang w:eastAsia="nl-NL"/>
        </w:rPr>
        <w:t>delictgerelateerde</w:t>
      </w:r>
      <w:proofErr w:type="spellEnd"/>
      <w:r w:rsidRPr="004E5B97">
        <w:rPr>
          <w:rFonts w:eastAsia="Times New Roman" w:cstheme="minorHAnsi"/>
          <w:color w:val="333333"/>
          <w:sz w:val="20"/>
          <w:szCs w:val="20"/>
          <w:lang w:eastAsia="nl-NL"/>
        </w:rPr>
        <w:t xml:space="preserve"> criminogene factoren</w:t>
      </w:r>
    </w:p>
    <w:p w14:paraId="257C7555"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 xml:space="preserve">Toelichting verlofvoorwaarden en eventueel overig </w:t>
      </w:r>
      <w:proofErr w:type="spellStart"/>
      <w:r w:rsidRPr="004E5B97">
        <w:rPr>
          <w:rFonts w:eastAsia="Times New Roman" w:cstheme="minorHAnsi"/>
          <w:color w:val="333333"/>
          <w:sz w:val="20"/>
          <w:szCs w:val="20"/>
          <w:lang w:eastAsia="nl-NL"/>
        </w:rPr>
        <w:t>verlofgerelateerd</w:t>
      </w:r>
      <w:proofErr w:type="spellEnd"/>
      <w:r w:rsidRPr="004E5B97">
        <w:rPr>
          <w:rFonts w:eastAsia="Times New Roman" w:cstheme="minorHAnsi"/>
          <w:color w:val="333333"/>
          <w:sz w:val="20"/>
          <w:szCs w:val="20"/>
          <w:lang w:eastAsia="nl-NL"/>
        </w:rPr>
        <w:t xml:space="preserve"> risicomanagement</w:t>
      </w:r>
    </w:p>
    <w:p w14:paraId="32ADFE05"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Beschrijving hoe risico op ongeoorloofd afwezigheid onder controle wordt gehouden</w:t>
      </w:r>
    </w:p>
    <w:p w14:paraId="57F6CBE0"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5.4. (</w:t>
      </w:r>
      <w:proofErr w:type="gramStart"/>
      <w:r w:rsidRPr="004E5B97">
        <w:rPr>
          <w:rFonts w:eastAsia="Times New Roman" w:cstheme="minorHAnsi"/>
          <w:b/>
          <w:bCs/>
          <w:color w:val="333333"/>
          <w:sz w:val="20"/>
          <w:szCs w:val="20"/>
          <w:lang w:eastAsia="nl-NL"/>
        </w:rPr>
        <w:t>proef</w:t>
      </w:r>
      <w:proofErr w:type="gramEnd"/>
      <w:r w:rsidRPr="004E5B97">
        <w:rPr>
          <w:rFonts w:eastAsia="Times New Roman" w:cstheme="minorHAnsi"/>
          <w:b/>
          <w:bCs/>
          <w:color w:val="333333"/>
          <w:sz w:val="20"/>
          <w:szCs w:val="20"/>
          <w:lang w:eastAsia="nl-NL"/>
        </w:rPr>
        <w:t>)Verlofplan: stappenplan</w:t>
      </w:r>
    </w:p>
    <w:p w14:paraId="31F823D9"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Stappenplan: op de persoon toegesneden overzicht van verlofbestemmingen in een volgtijdelijke volgorde, met beschrijving van het specifieke risicomanagement per stap</w:t>
      </w:r>
    </w:p>
    <w:p w14:paraId="1783FCA6"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Beschrijving van het netwerk in relatie tot het verlof en het risicomanagement</w:t>
      </w:r>
    </w:p>
    <w:p w14:paraId="3D80245A"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(vroeg)Signaleringsplan en terugvalpreventieplan, ook indien het stappenplan doorlopen is</w:t>
      </w:r>
    </w:p>
    <w:p w14:paraId="77FF6570"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5.5. Koers en prognose</w:t>
      </w:r>
    </w:p>
    <w:p w14:paraId="1BE3643D"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Koers: het resocialisatietraject en het uitstroomdoel</w:t>
      </w:r>
    </w:p>
    <w:p w14:paraId="7D893706"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Korte beschrijving van de eventueel beoogde afdeling of voorziening en het afdelingsmilieu</w:t>
      </w:r>
    </w:p>
    <w:p w14:paraId="1410CA3B"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Prognose met tenminste het tijdspad en de verwachting van het FPC ten aanzien van gekozen koers</w:t>
      </w:r>
    </w:p>
    <w:p w14:paraId="632B0662"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Wanneer worden of hoe zijn de reclassering, gemeente of andere relevante ketenpartner betrokken bij het traject?</w:t>
      </w:r>
    </w:p>
    <w:p w14:paraId="04A0CC59"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5.6. Relatie met andere adviezen/beslissingen</w:t>
      </w:r>
    </w:p>
    <w:p w14:paraId="27CC37A4"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Bevindingen van de MD-rapporteurs in relatie tot verlof en resocialisatie</w:t>
      </w:r>
    </w:p>
    <w:p w14:paraId="607F6917"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Eerdere adviezen van het AVT</w:t>
      </w:r>
    </w:p>
    <w:p w14:paraId="12EF8162"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Eerdere beslissingen rechtbank, indien relevant voor de aanvraag</w:t>
      </w:r>
    </w:p>
    <w:p w14:paraId="094340E8"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Indien aan de orde, zorgconferentie</w:t>
      </w:r>
    </w:p>
    <w:p w14:paraId="741DAF83"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Reactie FPC op deze bevindingen, adviezen en beslissingen</w:t>
      </w:r>
    </w:p>
    <w:p w14:paraId="31E32D60"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5.7. Verloop eerder verlof</w:t>
      </w:r>
    </w:p>
    <w:p w14:paraId="73508E38"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Verlofhistorie: eerdere verlofmachtigingen met datum</w:t>
      </w:r>
    </w:p>
    <w:p w14:paraId="746CEC15"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Bijzonderheden, zoals opschorting of intrekking van het verlof door het hoofd van de inrichting, of intrekken door de Minister of vervallen van de verlofmachtiging</w:t>
      </w:r>
    </w:p>
    <w:p w14:paraId="11A9D7A5"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Beschrijving verloop verlof gedurende rapportageperiode. Indien evaluatie proefverlof: beschouwing FPC en toezichthouder</w:t>
      </w:r>
    </w:p>
    <w:p w14:paraId="3BC28BB7"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Weergave status verlof in stappenplan</w:t>
      </w:r>
    </w:p>
    <w:p w14:paraId="3176BCDB"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5.8. Voorwaarden begeleid verlof bij vreemdelingen</w:t>
      </w:r>
    </w:p>
    <w:p w14:paraId="3337DB13"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Wat is het doel van het gevraagde begeleid verlof?</w:t>
      </w:r>
    </w:p>
    <w:p w14:paraId="00DC469E"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Is resocialisatie in het land van herkomst op de korte termijn mogelijk?</w:t>
      </w:r>
    </w:p>
    <w:p w14:paraId="1D8DBF4B" w14:textId="1F1E5FF3" w:rsidR="00F94335" w:rsidRPr="004E5B97" w:rsidRDefault="00E52E3F"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lastRenderedPageBreak/>
        <w:t>A)</w:t>
      </w:r>
      <w:r w:rsidRPr="004E5B97">
        <w:rPr>
          <w:rFonts w:eastAsia="Times New Roman" w:cstheme="minorHAnsi"/>
          <w:color w:val="333333"/>
          <w:sz w:val="20"/>
          <w:szCs w:val="20"/>
          <w:lang w:eastAsia="nl-NL"/>
        </w:rPr>
        <w:t xml:space="preserve"> Repatriëring</w:t>
      </w:r>
      <w:r w:rsidR="00F94335" w:rsidRPr="004E5B97">
        <w:rPr>
          <w:rFonts w:eastAsia="Times New Roman" w:cstheme="minorHAnsi"/>
          <w:color w:val="333333"/>
          <w:sz w:val="20"/>
          <w:szCs w:val="20"/>
          <w:lang w:eastAsia="nl-NL"/>
        </w:rPr>
        <w:t xml:space="preserve"> naar het land van herkomst is op de korte termijn mogelijk: Geef een toelichting waaruit blijkt dat verlof noodzakelijk is in het kader van repatriëring.</w:t>
      </w:r>
    </w:p>
    <w:p w14:paraId="61F053F2" w14:textId="5FF99841" w:rsidR="00F94335" w:rsidRPr="004E5B97" w:rsidRDefault="00E52E3F"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B)</w:t>
      </w:r>
      <w:r w:rsidRPr="004E5B97">
        <w:rPr>
          <w:rFonts w:eastAsia="Times New Roman" w:cstheme="minorHAnsi"/>
          <w:color w:val="333333"/>
          <w:sz w:val="20"/>
          <w:szCs w:val="20"/>
          <w:lang w:eastAsia="nl-NL"/>
        </w:rPr>
        <w:t xml:space="preserve"> Resocialisatie</w:t>
      </w:r>
      <w:r w:rsidR="00F94335" w:rsidRPr="004E5B97">
        <w:rPr>
          <w:rFonts w:eastAsia="Times New Roman" w:cstheme="minorHAnsi"/>
          <w:color w:val="333333"/>
          <w:sz w:val="20"/>
          <w:szCs w:val="20"/>
          <w:lang w:eastAsia="nl-NL"/>
        </w:rPr>
        <w:t xml:space="preserve"> naar het land van herkomst is op de korte termijn </w:t>
      </w:r>
      <w:r w:rsidR="00F94335" w:rsidRPr="004E5B97">
        <w:rPr>
          <w:rFonts w:eastAsia="Times New Roman" w:cstheme="minorHAnsi"/>
          <w:i/>
          <w:iCs/>
          <w:color w:val="333333"/>
          <w:sz w:val="20"/>
          <w:szCs w:val="20"/>
          <w:lang w:eastAsia="nl-NL"/>
        </w:rPr>
        <w:t>niet</w:t>
      </w:r>
      <w:r w:rsidR="00F94335" w:rsidRPr="004E5B97">
        <w:rPr>
          <w:rFonts w:eastAsia="Times New Roman" w:cstheme="minorHAnsi"/>
          <w:color w:val="333333"/>
          <w:sz w:val="20"/>
          <w:szCs w:val="20"/>
          <w:lang w:eastAsia="nl-NL"/>
        </w:rPr>
        <w:t> mogelijk. Licht toe waarom repatriëring op korte termijn niet mogelijk is. Wat is de houding van betrokkene ten opzichte van zijn situatie met betrekking tot repatriëring en de mogelijk toekomstige resocialisatie in het land van herkomst? Wat maakt dat verlof alsnog geïndiceerd is?</w:t>
      </w:r>
    </w:p>
    <w:p w14:paraId="5BD15CFE"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Box 5a. Slachtofferonderzoek en maatschappelijke gevoeligheid</w:t>
      </w:r>
    </w:p>
    <w:p w14:paraId="09E957FD" w14:textId="77777777" w:rsidR="00F94335" w:rsidRPr="004E5B97" w:rsidRDefault="00F94335" w:rsidP="00F94335">
      <w:pPr>
        <w:shd w:val="clear" w:color="auto" w:fill="FFFFFF"/>
        <w:spacing w:before="100" w:beforeAutospacing="1" w:after="100" w:afterAutospacing="1" w:line="240" w:lineRule="auto"/>
        <w:rPr>
          <w:rFonts w:eastAsia="Times New Roman" w:cstheme="minorHAnsi"/>
          <w:color w:val="333333"/>
          <w:sz w:val="20"/>
          <w:szCs w:val="20"/>
          <w:lang w:eastAsia="nl-NL"/>
        </w:rPr>
      </w:pPr>
      <w:r w:rsidRPr="004E5B97">
        <w:rPr>
          <w:rFonts w:eastAsia="Times New Roman" w:cstheme="minorHAnsi"/>
          <w:i/>
          <w:iCs/>
          <w:color w:val="333333"/>
          <w:sz w:val="20"/>
          <w:szCs w:val="20"/>
          <w:lang w:eastAsia="nl-NL"/>
        </w:rPr>
        <w:t>In geval er gesproken wordt over het slachtoffer wordt bedoeld alle slachtoffers van het indexdelict en/of hun omgeving (bijvoorbeeld nabestaanden).</w:t>
      </w:r>
    </w:p>
    <w:p w14:paraId="57E144F9"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5a.1. Relatie tot het slachtoffer</w:t>
      </w:r>
    </w:p>
    <w:p w14:paraId="781FE9E8"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Relatie tot het slachtoffer ten tijde van het indexdelict</w:t>
      </w:r>
    </w:p>
    <w:p w14:paraId="7B5D673B"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Relatie tot het slachtoffer in de huidige situatie, indien van toepassing</w:t>
      </w:r>
    </w:p>
    <w:p w14:paraId="494E4FAC"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Beschrijving van herstelgerichte activiteiten, indien van toepassing</w:t>
      </w:r>
    </w:p>
    <w:p w14:paraId="5C536275"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5a.2. Confrontatie en geografie</w:t>
      </w:r>
    </w:p>
    <w:p w14:paraId="05F50EB4"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Inschatting van de kans op confrontatie in termen van laag, matig of hoog. Met aandacht voor:</w:t>
      </w:r>
    </w:p>
    <w:p w14:paraId="2541CDF5"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Verblijfplaats van het slachtoffer</w:t>
      </w:r>
    </w:p>
    <w:p w14:paraId="6886FD2E"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Belangen van het slachtoffer</w:t>
      </w:r>
    </w:p>
    <w:p w14:paraId="1DABAB00"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Inschatting van gevoeligheden en risico’s. Met aandacht voor:</w:t>
      </w:r>
    </w:p>
    <w:p w14:paraId="5DCBD7F2"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Belangen van kinderen</w:t>
      </w:r>
    </w:p>
    <w:p w14:paraId="70283A8C"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Bezoek van het graf of de gedenkplaats van het slachtoffer door ter beschikking gestelde</w:t>
      </w:r>
    </w:p>
    <w:p w14:paraId="525B12AE"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Aanwezigheid wraak- en onlustgevoelens bij het slachtoffer of de ter beschikking gestelde</w:t>
      </w:r>
    </w:p>
    <w:p w14:paraId="0AE886F0"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5a.3. Slachtofferschuld</w:t>
      </w:r>
    </w:p>
    <w:p w14:paraId="158D63FB"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Hoogte slachtofferschuld</w:t>
      </w:r>
    </w:p>
    <w:p w14:paraId="6C414FE6"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Soort getroffen betalingsregeling</w:t>
      </w:r>
    </w:p>
    <w:p w14:paraId="20A321D8"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Beschrijving of deze regeling volgens afspraak wordt of is uitgevoerd</w:t>
      </w:r>
    </w:p>
    <w:p w14:paraId="2D56158A"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Afspraken met het Centraal Justitieel Incassobureau of Slachtofferhulp Nederland</w:t>
      </w:r>
    </w:p>
    <w:p w14:paraId="5A852034"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5a.4. Informatie</w:t>
      </w:r>
    </w:p>
    <w:p w14:paraId="40315943"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Vermelding of het Informatiepunt Detentieverloop het slachtoffer informeert</w:t>
      </w:r>
    </w:p>
    <w:p w14:paraId="403A282C" w14:textId="16591FAC"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 xml:space="preserve">Bronvermelding </w:t>
      </w:r>
      <w:proofErr w:type="gramStart"/>
      <w:r w:rsidR="00E52E3F" w:rsidRPr="004E5B97">
        <w:rPr>
          <w:rFonts w:eastAsia="Times New Roman" w:cstheme="minorHAnsi"/>
          <w:color w:val="333333"/>
          <w:sz w:val="20"/>
          <w:szCs w:val="20"/>
          <w:lang w:eastAsia="nl-NL"/>
        </w:rPr>
        <w:t>informatie</w:t>
      </w:r>
      <w:r w:rsidR="00E52E3F">
        <w:rPr>
          <w:rFonts w:eastAsia="Times New Roman" w:cstheme="minorHAnsi"/>
          <w:color w:val="333333"/>
          <w:sz w:val="20"/>
          <w:szCs w:val="20"/>
          <w:lang w:eastAsia="nl-NL"/>
        </w:rPr>
        <w:t xml:space="preserve"> </w:t>
      </w:r>
      <w:r w:rsidR="00E52E3F" w:rsidRPr="004E5B97">
        <w:rPr>
          <w:rFonts w:eastAsia="Times New Roman" w:cstheme="minorHAnsi"/>
          <w:color w:val="333333"/>
          <w:sz w:val="20"/>
          <w:szCs w:val="20"/>
          <w:lang w:eastAsia="nl-NL"/>
        </w:rPr>
        <w:t>slachtofferonderzoek</w:t>
      </w:r>
      <w:proofErr w:type="gramEnd"/>
    </w:p>
    <w:p w14:paraId="1223E8BE"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5a.5. Maatschappelijke gevoeligheid</w:t>
      </w:r>
    </w:p>
    <w:p w14:paraId="06A482D0"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Beschrijving maatschappelijke gevoeligheid</w:t>
      </w:r>
    </w:p>
    <w:p w14:paraId="703B2B78"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Risico’s of belemmeringen in de resocialisatie die uit maatschappelijke gevoeligheid voortkomen</w:t>
      </w:r>
    </w:p>
    <w:p w14:paraId="28FF867E"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lastRenderedPageBreak/>
        <w:t>5a.6. Slotsom</w:t>
      </w:r>
    </w:p>
    <w:p w14:paraId="6DD758D3" w14:textId="77777777" w:rsidR="00F94335" w:rsidRPr="004E5B97" w:rsidRDefault="00F94335" w:rsidP="00F94335">
      <w:pPr>
        <w:shd w:val="clear" w:color="auto" w:fill="FFFFFF"/>
        <w:spacing w:before="100" w:beforeAutospacing="1" w:after="100" w:afterAutospacing="1" w:line="240" w:lineRule="auto"/>
        <w:rPr>
          <w:rFonts w:eastAsia="Times New Roman" w:cstheme="minorHAnsi"/>
          <w:color w:val="333333"/>
          <w:sz w:val="20"/>
          <w:szCs w:val="20"/>
          <w:lang w:eastAsia="nl-NL"/>
        </w:rPr>
      </w:pPr>
      <w:r w:rsidRPr="004E5B97">
        <w:rPr>
          <w:rFonts w:eastAsia="Times New Roman" w:cstheme="minorHAnsi"/>
          <w:color w:val="333333"/>
          <w:sz w:val="20"/>
          <w:szCs w:val="20"/>
          <w:lang w:eastAsia="nl-NL"/>
        </w:rPr>
        <w:t>Afwegingen in het slachtofferonderzoek en de maatschappelijke gevoeligheid</w:t>
      </w:r>
    </w:p>
    <w:p w14:paraId="79779AAC"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Indien kans op confrontatie: gemotiveerde afweging door het FPC tussen het belang van het slachtoffer en het belang van de ter beschikking gestelde, met inachtneming van de ernst van het delict, vermijdbare confrontaties, onnodige belemmeringen in de resocialisatie en de maatschappelijke gevoeligheid</w:t>
      </w:r>
    </w:p>
    <w:p w14:paraId="7C75BAC8"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Omschrijving van het gevolg voor het risicomanagement en resocialisatietraject: de afweging, volgend uit het slachtofferonderzoek en de maatschappelijke gevoeligheid, kan al dan niet leiden tot aanvullende verlofvoorwaarden zoals een gebiedsverbod of contactverbod. Deze worden toegevoegd aan box 5.3</w:t>
      </w:r>
    </w:p>
    <w:p w14:paraId="4B8B8610"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Box 8. Houding ter beschikking gestelde</w:t>
      </w:r>
    </w:p>
    <w:p w14:paraId="42A2F3F2"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8.1. Houding van de ter beschikking gestelde ten aanzien van het indexdelict</w:t>
      </w:r>
    </w:p>
    <w:p w14:paraId="0075667B"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Mate van erkenning van het indexdelict</w:t>
      </w:r>
    </w:p>
    <w:p w14:paraId="32E92ED0"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Beschrijving van de mate van nemen van verantwoordelijkheid voor het indexdelict</w:t>
      </w:r>
    </w:p>
    <w:p w14:paraId="36B5A8E5"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8.2. Houding van de ter beschikking gestelde ten aanzien van het slachtoffer</w:t>
      </w:r>
    </w:p>
    <w:p w14:paraId="721D3B88"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Mate van het nemen van verantwoordelijkheid jegens het slachtoffer</w:t>
      </w:r>
    </w:p>
    <w:p w14:paraId="6681CCEF"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8.3. Reactie van ter beschikking gestelde bij bespreken onderliggende rapportage</w:t>
      </w:r>
    </w:p>
    <w:p w14:paraId="1C9FE8D5" w14:textId="77777777" w:rsidR="00F94335" w:rsidRPr="004E5B9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Mate van overeenstemming over onderliggende rapportage en in het bijzonder de voorgestelde afspraken en gestelde voorwaarden</w:t>
      </w:r>
    </w:p>
    <w:p w14:paraId="3DB3FE75" w14:textId="77777777" w:rsidR="00F94335" w:rsidRPr="004E5B97" w:rsidRDefault="00F94335" w:rsidP="00F94335">
      <w:pPr>
        <w:shd w:val="clear" w:color="auto" w:fill="F3F3F3"/>
        <w:spacing w:after="60" w:line="240" w:lineRule="auto"/>
        <w:outlineLvl w:val="3"/>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t>8.4. Overeenstemming over het te volgen traject</w:t>
      </w:r>
    </w:p>
    <w:p w14:paraId="3D35A87E" w14:textId="66653910" w:rsidR="002130C7" w:rsidRDefault="00F94335" w:rsidP="004E5B97">
      <w:pPr>
        <w:shd w:val="clear" w:color="auto" w:fill="FFFFFF"/>
        <w:spacing w:after="240" w:line="240" w:lineRule="auto"/>
        <w:rPr>
          <w:rFonts w:eastAsia="Times New Roman" w:cstheme="minorHAnsi"/>
          <w:color w:val="333333"/>
          <w:sz w:val="20"/>
          <w:szCs w:val="20"/>
          <w:lang w:eastAsia="nl-NL"/>
        </w:rPr>
      </w:pPr>
      <w:r w:rsidRPr="004E5B97">
        <w:rPr>
          <w:rFonts w:eastAsia="Times New Roman" w:cstheme="minorHAnsi"/>
          <w:b/>
          <w:bCs/>
          <w:color w:val="333333"/>
          <w:sz w:val="20"/>
          <w:szCs w:val="20"/>
          <w:lang w:eastAsia="nl-NL"/>
        </w:rPr>
        <w:t>•</w:t>
      </w:r>
      <w:r w:rsidRPr="004E5B97">
        <w:rPr>
          <w:rFonts w:eastAsia="Times New Roman" w:cstheme="minorHAnsi"/>
          <w:color w:val="333333"/>
          <w:sz w:val="20"/>
          <w:szCs w:val="20"/>
          <w:lang w:eastAsia="nl-NL"/>
        </w:rPr>
        <w:t>Beschrijving in hoeverre sprake is van overeenstemming over de koers en prognose</w:t>
      </w:r>
    </w:p>
    <w:p w14:paraId="544B1060" w14:textId="5EC00C7D" w:rsidR="00847336" w:rsidRDefault="00847336" w:rsidP="004E5B97">
      <w:pPr>
        <w:shd w:val="clear" w:color="auto" w:fill="FFFFFF"/>
        <w:spacing w:after="240" w:line="240" w:lineRule="auto"/>
        <w:rPr>
          <w:rFonts w:eastAsia="Times New Roman" w:cstheme="minorHAnsi"/>
          <w:color w:val="333333"/>
          <w:sz w:val="20"/>
          <w:szCs w:val="20"/>
          <w:lang w:eastAsia="nl-NL"/>
        </w:rPr>
      </w:pPr>
    </w:p>
    <w:p w14:paraId="08ABFA8B" w14:textId="77777777" w:rsidR="00847336" w:rsidRPr="004E5B97" w:rsidRDefault="00847336" w:rsidP="004E5B97">
      <w:pPr>
        <w:shd w:val="clear" w:color="auto" w:fill="FFFFFF"/>
        <w:spacing w:after="240" w:line="240" w:lineRule="auto"/>
        <w:rPr>
          <w:rFonts w:eastAsia="Times New Roman" w:cstheme="minorHAnsi"/>
          <w:color w:val="333333"/>
          <w:sz w:val="20"/>
          <w:szCs w:val="20"/>
          <w:lang w:eastAsia="nl-NL"/>
        </w:rPr>
      </w:pPr>
    </w:p>
    <w:tbl>
      <w:tblPr>
        <w:tblStyle w:val="Tabelraster2"/>
        <w:tblW w:w="9067" w:type="dxa"/>
        <w:tblLook w:val="04A0" w:firstRow="1" w:lastRow="0" w:firstColumn="1" w:lastColumn="0" w:noHBand="0" w:noVBand="1"/>
      </w:tblPr>
      <w:tblGrid>
        <w:gridCol w:w="9067"/>
      </w:tblGrid>
      <w:tr w:rsidR="00847336" w:rsidRPr="00233034" w14:paraId="486B6262" w14:textId="77777777" w:rsidTr="003B03A4">
        <w:tc>
          <w:tcPr>
            <w:tcW w:w="9067" w:type="dxa"/>
          </w:tcPr>
          <w:p w14:paraId="1FC0F45D" w14:textId="77777777" w:rsidR="00847336" w:rsidRPr="00233034" w:rsidRDefault="00847336" w:rsidP="003B03A4">
            <w:pPr>
              <w:rPr>
                <w:rFonts w:ascii="Calibri" w:eastAsia="Calibri" w:hAnsi="Calibri" w:cs="Calibri"/>
                <w:color w:val="000000"/>
                <w:sz w:val="20"/>
                <w:szCs w:val="20"/>
              </w:rPr>
            </w:pPr>
            <w:r w:rsidRPr="00233034">
              <w:rPr>
                <w:rFonts w:ascii="Calibri" w:eastAsia="Calibri" w:hAnsi="Calibri" w:cs="Calibri"/>
                <w:color w:val="000000"/>
                <w:sz w:val="20"/>
                <w:szCs w:val="20"/>
              </w:rPr>
              <w:t>Opgesteld door geneesheer-directeur</w:t>
            </w:r>
          </w:p>
        </w:tc>
      </w:tr>
      <w:tr w:rsidR="00847336" w:rsidRPr="00233034" w14:paraId="5D5A25B3" w14:textId="77777777" w:rsidTr="003B03A4">
        <w:tc>
          <w:tcPr>
            <w:tcW w:w="9067" w:type="dxa"/>
          </w:tcPr>
          <w:p w14:paraId="5AAA3832" w14:textId="77777777" w:rsidR="00847336" w:rsidRPr="00233034" w:rsidRDefault="00847336" w:rsidP="003B03A4">
            <w:pPr>
              <w:rPr>
                <w:rFonts w:ascii="Calibri" w:eastAsia="Calibri" w:hAnsi="Calibri" w:cs="Calibri"/>
                <w:i/>
                <w:color w:val="7F7F7F"/>
                <w:sz w:val="20"/>
                <w:szCs w:val="20"/>
              </w:rPr>
            </w:pPr>
            <w:r w:rsidRPr="00233034">
              <w:rPr>
                <w:rFonts w:ascii="Calibri" w:eastAsia="Calibri" w:hAnsi="Calibri" w:cs="Calibri"/>
                <w:color w:val="000000"/>
                <w:sz w:val="20"/>
                <w:szCs w:val="20"/>
              </w:rPr>
              <w:t xml:space="preserve">Naam: </w:t>
            </w:r>
            <w:r w:rsidRPr="00233034">
              <w:rPr>
                <w:rFonts w:ascii="Calibri" w:eastAsia="Calibri" w:hAnsi="Calibri" w:cs="Calibri"/>
                <w:i/>
                <w:color w:val="7F7F7F"/>
                <w:sz w:val="20"/>
                <w:szCs w:val="20"/>
              </w:rPr>
              <w:t>[Naam geneesheer-directeur]</w:t>
            </w:r>
          </w:p>
          <w:p w14:paraId="4F3AB3E6" w14:textId="77777777" w:rsidR="00847336" w:rsidRPr="00233034" w:rsidRDefault="00847336" w:rsidP="003B03A4">
            <w:pPr>
              <w:rPr>
                <w:rFonts w:ascii="Calibri" w:eastAsia="Calibri" w:hAnsi="Calibri" w:cs="Calibri"/>
                <w:color w:val="000000"/>
                <w:sz w:val="20"/>
                <w:szCs w:val="20"/>
              </w:rPr>
            </w:pPr>
          </w:p>
          <w:p w14:paraId="1A146150" w14:textId="77777777" w:rsidR="00847336" w:rsidRPr="00233034" w:rsidRDefault="00847336" w:rsidP="003B03A4">
            <w:pPr>
              <w:rPr>
                <w:rFonts w:ascii="Calibri" w:eastAsia="Calibri" w:hAnsi="Calibri" w:cs="Calibri"/>
                <w:color w:val="000000"/>
                <w:sz w:val="20"/>
                <w:szCs w:val="20"/>
              </w:rPr>
            </w:pPr>
            <w:r w:rsidRPr="00233034">
              <w:rPr>
                <w:rFonts w:ascii="Calibri" w:eastAsia="Calibri" w:hAnsi="Calibri" w:cs="Calibri"/>
                <w:color w:val="000000"/>
                <w:sz w:val="20"/>
                <w:szCs w:val="20"/>
              </w:rPr>
              <w:t xml:space="preserve">Plaats, datum </w:t>
            </w:r>
            <w:r w:rsidRPr="00233034">
              <w:rPr>
                <w:rFonts w:ascii="Calibri" w:eastAsia="Calibri" w:hAnsi="Calibri" w:cs="Calibri"/>
                <w:i/>
                <w:color w:val="7F7F7F"/>
                <w:sz w:val="20"/>
                <w:szCs w:val="20"/>
              </w:rPr>
              <w:t>[Plaats en datum]</w:t>
            </w:r>
          </w:p>
          <w:p w14:paraId="1AE5FCFA" w14:textId="77777777" w:rsidR="00847336" w:rsidRPr="00233034" w:rsidRDefault="00847336" w:rsidP="003B03A4">
            <w:pPr>
              <w:rPr>
                <w:rFonts w:ascii="Calibri" w:eastAsia="Calibri" w:hAnsi="Calibri" w:cs="Calibri"/>
                <w:color w:val="000000"/>
                <w:sz w:val="20"/>
                <w:szCs w:val="20"/>
              </w:rPr>
            </w:pPr>
          </w:p>
          <w:p w14:paraId="0426BE2B" w14:textId="77777777" w:rsidR="00847336" w:rsidRPr="00233034" w:rsidRDefault="00847336" w:rsidP="003B03A4">
            <w:pPr>
              <w:rPr>
                <w:rFonts w:ascii="Calibri" w:eastAsia="Calibri" w:hAnsi="Calibri" w:cs="Calibri"/>
                <w:color w:val="000000"/>
                <w:sz w:val="20"/>
                <w:szCs w:val="20"/>
              </w:rPr>
            </w:pPr>
            <w:r>
              <w:rPr>
                <w:rFonts w:ascii="Calibri" w:eastAsia="Calibri" w:hAnsi="Calibri" w:cs="Calibri"/>
                <w:color w:val="000000"/>
                <w:sz w:val="20"/>
                <w:szCs w:val="20"/>
              </w:rPr>
              <w:t>Handtekening</w:t>
            </w:r>
            <w:r w:rsidRPr="00233034">
              <w:rPr>
                <w:rFonts w:ascii="Calibri" w:eastAsia="Calibri" w:hAnsi="Calibri" w:cs="Calibri"/>
                <w:color w:val="000000"/>
                <w:sz w:val="20"/>
                <w:szCs w:val="20"/>
              </w:rPr>
              <w:t xml:space="preserve"> geneesheer-directeur </w:t>
            </w:r>
            <w:r w:rsidRPr="00233034">
              <w:rPr>
                <w:rFonts w:ascii="Calibri" w:eastAsia="Calibri" w:hAnsi="Calibri" w:cs="Calibri"/>
                <w:i/>
                <w:color w:val="7F7F7F"/>
                <w:sz w:val="20"/>
                <w:szCs w:val="20"/>
              </w:rPr>
              <w:t>[</w:t>
            </w:r>
            <w:r>
              <w:rPr>
                <w:rFonts w:ascii="Calibri" w:eastAsia="Calibri" w:hAnsi="Calibri" w:cs="Calibri"/>
                <w:i/>
                <w:color w:val="7F7F7F"/>
                <w:sz w:val="20"/>
                <w:szCs w:val="20"/>
              </w:rPr>
              <w:t>Handtekening</w:t>
            </w:r>
            <w:r w:rsidRPr="00233034">
              <w:rPr>
                <w:rFonts w:ascii="Calibri" w:eastAsia="Calibri" w:hAnsi="Calibri" w:cs="Calibri"/>
                <w:i/>
                <w:color w:val="7F7F7F"/>
                <w:sz w:val="20"/>
                <w:szCs w:val="20"/>
              </w:rPr>
              <w:t>]</w:t>
            </w:r>
          </w:p>
        </w:tc>
      </w:tr>
    </w:tbl>
    <w:p w14:paraId="1EAECF03" w14:textId="77777777" w:rsidR="002130C7" w:rsidRPr="004E5B97" w:rsidRDefault="002130C7">
      <w:pPr>
        <w:rPr>
          <w:rFonts w:eastAsia="Times New Roman" w:cstheme="minorHAnsi"/>
          <w:color w:val="333333"/>
          <w:sz w:val="20"/>
          <w:szCs w:val="20"/>
          <w:lang w:eastAsia="nl-NL"/>
        </w:rPr>
      </w:pPr>
      <w:r w:rsidRPr="004E5B97">
        <w:rPr>
          <w:rFonts w:eastAsia="Times New Roman" w:cstheme="minorHAnsi"/>
          <w:color w:val="333333"/>
          <w:sz w:val="20"/>
          <w:szCs w:val="20"/>
          <w:lang w:eastAsia="nl-NL"/>
        </w:rPr>
        <w:br w:type="page"/>
      </w:r>
    </w:p>
    <w:p w14:paraId="74CC6111" w14:textId="4A598A8B" w:rsidR="004E5B97" w:rsidRDefault="004E5B97" w:rsidP="002130C7">
      <w:pPr>
        <w:pStyle w:val="Geenafstand"/>
        <w:rPr>
          <w:rFonts w:eastAsia="Times New Roman" w:cstheme="minorHAnsi"/>
          <w:b/>
          <w:bCs/>
          <w:color w:val="333333"/>
          <w:sz w:val="20"/>
          <w:szCs w:val="20"/>
          <w:lang w:eastAsia="nl-NL"/>
        </w:rPr>
      </w:pPr>
      <w:r w:rsidRPr="004E5B97">
        <w:rPr>
          <w:rFonts w:eastAsia="Times New Roman" w:cstheme="minorHAnsi"/>
          <w:b/>
          <w:bCs/>
          <w:color w:val="333333"/>
          <w:sz w:val="20"/>
          <w:szCs w:val="20"/>
          <w:lang w:eastAsia="nl-NL"/>
        </w:rPr>
        <w:lastRenderedPageBreak/>
        <w:t>9 2 VERZOEK TOT TOESTEMMING ONDERBREKING OF BEËINDIGING VERPLICHTE ZORG DAN WEL OVERPLAATSING</w:t>
      </w:r>
      <w:r w:rsidRPr="004E5B97">
        <w:rPr>
          <w:rFonts w:eastAsia="Times New Roman" w:cstheme="minorHAnsi"/>
          <w:b/>
          <w:bCs/>
          <w:color w:val="333333"/>
          <w:sz w:val="20"/>
          <w:szCs w:val="20"/>
          <w:lang w:eastAsia="nl-NL"/>
        </w:rPr>
        <w:br/>
        <w:t xml:space="preserve">{Variant </w:t>
      </w:r>
      <w:r>
        <w:rPr>
          <w:rFonts w:eastAsia="Times New Roman" w:cstheme="minorHAnsi"/>
          <w:b/>
          <w:bCs/>
          <w:color w:val="333333"/>
          <w:sz w:val="20"/>
          <w:szCs w:val="20"/>
          <w:lang w:eastAsia="nl-NL"/>
        </w:rPr>
        <w:t>2</w:t>
      </w:r>
      <w:r w:rsidRPr="004E5B97">
        <w:rPr>
          <w:rFonts w:eastAsia="Times New Roman" w:cstheme="minorHAnsi"/>
          <w:b/>
          <w:bCs/>
          <w:color w:val="333333"/>
          <w:sz w:val="20"/>
          <w:szCs w:val="20"/>
          <w:lang w:eastAsia="nl-NL"/>
        </w:rPr>
        <w:t xml:space="preserve"> </w:t>
      </w:r>
      <w:proofErr w:type="spellStart"/>
      <w:r w:rsidRPr="004E5B97">
        <w:rPr>
          <w:rFonts w:eastAsia="Times New Roman" w:cstheme="minorHAnsi"/>
          <w:b/>
          <w:bCs/>
          <w:color w:val="333333"/>
          <w:sz w:val="20"/>
          <w:szCs w:val="20"/>
          <w:lang w:eastAsia="nl-NL"/>
        </w:rPr>
        <w:t>t.b.v</w:t>
      </w:r>
      <w:proofErr w:type="spellEnd"/>
      <w:r w:rsidRPr="004E5B97">
        <w:rPr>
          <w:rFonts w:eastAsia="Times New Roman" w:cstheme="minorHAnsi"/>
          <w:b/>
          <w:bCs/>
          <w:color w:val="333333"/>
          <w:sz w:val="20"/>
          <w:szCs w:val="20"/>
          <w:lang w:eastAsia="nl-NL"/>
        </w:rPr>
        <w:t xml:space="preserve"> </w:t>
      </w:r>
      <w:r>
        <w:rPr>
          <w:rFonts w:eastAsia="Times New Roman" w:cstheme="minorHAnsi"/>
          <w:b/>
          <w:bCs/>
          <w:color w:val="333333"/>
          <w:sz w:val="20"/>
          <w:szCs w:val="20"/>
          <w:lang w:eastAsia="nl-NL"/>
        </w:rPr>
        <w:t xml:space="preserve">een </w:t>
      </w:r>
      <w:r w:rsidRPr="004E5B97">
        <w:rPr>
          <w:rFonts w:eastAsia="Times New Roman" w:cstheme="minorHAnsi"/>
          <w:b/>
          <w:bCs/>
          <w:color w:val="333333"/>
          <w:sz w:val="20"/>
          <w:szCs w:val="20"/>
          <w:lang w:eastAsia="nl-NL"/>
        </w:rPr>
        <w:t>persoon die in een accommodatie verblijft ex art</w:t>
      </w:r>
      <w:r>
        <w:rPr>
          <w:rFonts w:eastAsia="Times New Roman" w:cstheme="minorHAnsi"/>
          <w:b/>
          <w:bCs/>
          <w:color w:val="333333"/>
          <w:sz w:val="20"/>
          <w:szCs w:val="20"/>
          <w:lang w:eastAsia="nl-NL"/>
        </w:rPr>
        <w:t>.</w:t>
      </w:r>
      <w:r w:rsidRPr="004E5B97">
        <w:rPr>
          <w:rFonts w:eastAsia="Times New Roman" w:cstheme="minorHAnsi"/>
          <w:b/>
          <w:bCs/>
          <w:color w:val="333333"/>
          <w:sz w:val="20"/>
          <w:szCs w:val="20"/>
          <w:lang w:eastAsia="nl-NL"/>
        </w:rPr>
        <w:t xml:space="preserve"> 15.5 en 43.3 </w:t>
      </w:r>
      <w:proofErr w:type="spellStart"/>
      <w:r w:rsidRPr="004E5B97">
        <w:rPr>
          <w:rFonts w:eastAsia="Times New Roman" w:cstheme="minorHAnsi"/>
          <w:b/>
          <w:bCs/>
          <w:color w:val="333333"/>
          <w:sz w:val="20"/>
          <w:szCs w:val="20"/>
          <w:lang w:eastAsia="nl-NL"/>
        </w:rPr>
        <w:t>Pbw</w:t>
      </w:r>
      <w:proofErr w:type="spellEnd"/>
      <w:r w:rsidRPr="004E5B97">
        <w:rPr>
          <w:rFonts w:eastAsia="Times New Roman" w:cstheme="minorHAnsi"/>
          <w:b/>
          <w:bCs/>
          <w:color w:val="333333"/>
          <w:sz w:val="20"/>
          <w:szCs w:val="20"/>
          <w:lang w:eastAsia="nl-NL"/>
        </w:rPr>
        <w:t xml:space="preserve"> en ISD}</w:t>
      </w:r>
    </w:p>
    <w:p w14:paraId="29EC1456" w14:textId="77777777" w:rsidR="004E5B97" w:rsidRDefault="004E5B97" w:rsidP="002130C7">
      <w:pPr>
        <w:pStyle w:val="Geenafstand"/>
        <w:rPr>
          <w:rFonts w:cstheme="minorHAnsi"/>
        </w:rPr>
      </w:pPr>
    </w:p>
    <w:p w14:paraId="2535CB5C" w14:textId="6AEA9521" w:rsidR="002130C7" w:rsidRPr="004E5B97" w:rsidRDefault="002130C7" w:rsidP="002130C7">
      <w:pPr>
        <w:pStyle w:val="Geenafstand"/>
        <w:rPr>
          <w:rFonts w:cstheme="minorHAnsi"/>
          <w:sz w:val="20"/>
          <w:szCs w:val="20"/>
        </w:rPr>
      </w:pPr>
      <w:r w:rsidRPr="004E5B97">
        <w:rPr>
          <w:rFonts w:cstheme="minorHAnsi"/>
          <w:sz w:val="20"/>
          <w:szCs w:val="20"/>
        </w:rPr>
        <w:t>Aan:</w:t>
      </w:r>
      <w:r w:rsidR="004E5B97" w:rsidRPr="004E5B97">
        <w:rPr>
          <w:rFonts w:cstheme="minorHAnsi"/>
          <w:sz w:val="20"/>
          <w:szCs w:val="20"/>
        </w:rPr>
        <w:t xml:space="preserve"> </w:t>
      </w:r>
      <w:r w:rsidR="004E5B97" w:rsidRPr="004E5B97">
        <w:rPr>
          <w:rFonts w:cstheme="minorHAnsi"/>
          <w:sz w:val="20"/>
          <w:szCs w:val="20"/>
        </w:rPr>
        <w:br/>
        <w:t xml:space="preserve">Naam: </w:t>
      </w:r>
    </w:p>
    <w:p w14:paraId="1BC750F4" w14:textId="4467FAD7" w:rsidR="002130C7" w:rsidRPr="004E5B97" w:rsidRDefault="002130C7" w:rsidP="002130C7">
      <w:pPr>
        <w:pStyle w:val="Geenafstand"/>
        <w:tabs>
          <w:tab w:val="left" w:pos="3261"/>
        </w:tabs>
        <w:rPr>
          <w:rFonts w:cstheme="minorHAnsi"/>
          <w:sz w:val="20"/>
          <w:szCs w:val="20"/>
        </w:rPr>
      </w:pPr>
      <w:r w:rsidRPr="004E5B97">
        <w:rPr>
          <w:rFonts w:cstheme="minorHAnsi"/>
          <w:sz w:val="20"/>
          <w:szCs w:val="20"/>
        </w:rPr>
        <w:t>PI:</w:t>
      </w:r>
      <w:r w:rsidRPr="004E5B97">
        <w:rPr>
          <w:rFonts w:cstheme="minorHAnsi"/>
          <w:sz w:val="20"/>
          <w:szCs w:val="20"/>
        </w:rPr>
        <w:tab/>
      </w:r>
    </w:p>
    <w:p w14:paraId="487973E3" w14:textId="77777777" w:rsidR="002130C7" w:rsidRPr="004E5B97" w:rsidRDefault="002130C7" w:rsidP="002130C7">
      <w:pPr>
        <w:pStyle w:val="Geenafstand"/>
        <w:tabs>
          <w:tab w:val="left" w:pos="3261"/>
        </w:tabs>
        <w:rPr>
          <w:rFonts w:cstheme="minorHAnsi"/>
          <w:sz w:val="20"/>
          <w:szCs w:val="20"/>
        </w:rPr>
      </w:pPr>
      <w:r w:rsidRPr="004E5B97">
        <w:rPr>
          <w:rFonts w:cstheme="minorHAnsi"/>
          <w:sz w:val="20"/>
          <w:szCs w:val="20"/>
        </w:rPr>
        <w:t>T.a.v. Hoofd van de PI</w:t>
      </w:r>
      <w:r w:rsidRPr="004E5B97">
        <w:rPr>
          <w:rFonts w:cstheme="minorHAnsi"/>
          <w:sz w:val="20"/>
          <w:szCs w:val="20"/>
        </w:rPr>
        <w:tab/>
      </w:r>
      <w:r w:rsidRPr="004E5B97">
        <w:rPr>
          <w:rFonts w:cstheme="minorHAnsi"/>
          <w:sz w:val="20"/>
          <w:szCs w:val="20"/>
        </w:rPr>
        <w:tab/>
      </w:r>
    </w:p>
    <w:p w14:paraId="765F9DBC" w14:textId="77777777" w:rsidR="002130C7" w:rsidRPr="004E5B97" w:rsidRDefault="002130C7" w:rsidP="002130C7">
      <w:pPr>
        <w:pStyle w:val="Geenafstand"/>
        <w:rPr>
          <w:rFonts w:cstheme="minorHAnsi"/>
          <w:sz w:val="20"/>
          <w:szCs w:val="20"/>
        </w:rPr>
      </w:pPr>
    </w:p>
    <w:p w14:paraId="4D332012" w14:textId="77777777" w:rsidR="002130C7" w:rsidRPr="004E5B97" w:rsidRDefault="002130C7" w:rsidP="002130C7">
      <w:pPr>
        <w:pStyle w:val="Geenafstand"/>
        <w:rPr>
          <w:rFonts w:cstheme="minorHAnsi"/>
          <w:sz w:val="20"/>
          <w:szCs w:val="20"/>
        </w:rPr>
      </w:pPr>
    </w:p>
    <w:p w14:paraId="3D62263C" w14:textId="734AECCF" w:rsidR="002130C7" w:rsidRPr="004E5B97" w:rsidRDefault="002130C7" w:rsidP="002130C7">
      <w:pPr>
        <w:pStyle w:val="Geenafstand"/>
        <w:rPr>
          <w:rFonts w:cstheme="minorHAnsi"/>
          <w:sz w:val="20"/>
          <w:szCs w:val="20"/>
        </w:rPr>
      </w:pPr>
      <w:r w:rsidRPr="004E5B97">
        <w:rPr>
          <w:rFonts w:cstheme="minorHAnsi"/>
          <w:sz w:val="20"/>
          <w:szCs w:val="20"/>
        </w:rPr>
        <w:t>Betreft:</w:t>
      </w:r>
      <w:r w:rsidR="004E5B97" w:rsidRPr="004E5B97">
        <w:rPr>
          <w:rFonts w:cstheme="minorHAnsi"/>
          <w:sz w:val="20"/>
          <w:szCs w:val="20"/>
        </w:rPr>
        <w:t xml:space="preserve"> Verzoek tot toestemming onderbreking of beëindiging verplichte zorg dan wel overplaatsing</w:t>
      </w:r>
    </w:p>
    <w:p w14:paraId="7961A183" w14:textId="77777777" w:rsidR="002130C7" w:rsidRPr="004E5B97" w:rsidRDefault="002130C7" w:rsidP="002130C7">
      <w:pPr>
        <w:pStyle w:val="Geenafstand"/>
        <w:rPr>
          <w:rFonts w:cstheme="minorHAnsi"/>
          <w:sz w:val="20"/>
          <w:szCs w:val="20"/>
        </w:rPr>
      </w:pPr>
    </w:p>
    <w:p w14:paraId="317E1700" w14:textId="308073DD" w:rsidR="002130C7" w:rsidRPr="004E5B97" w:rsidRDefault="002130C7" w:rsidP="002130C7">
      <w:pPr>
        <w:pStyle w:val="Geenafstand"/>
        <w:tabs>
          <w:tab w:val="left" w:pos="3544"/>
        </w:tabs>
        <w:rPr>
          <w:rFonts w:cstheme="minorHAnsi"/>
          <w:sz w:val="20"/>
          <w:szCs w:val="20"/>
        </w:rPr>
      </w:pPr>
      <w:r w:rsidRPr="004E5B97">
        <w:rPr>
          <w:rFonts w:cstheme="minorHAnsi"/>
          <w:sz w:val="20"/>
          <w:szCs w:val="20"/>
        </w:rPr>
        <w:t xml:space="preserve">Naam </w:t>
      </w:r>
      <w:r w:rsidR="001477EA">
        <w:rPr>
          <w:rFonts w:cstheme="minorHAnsi"/>
          <w:sz w:val="20"/>
          <w:szCs w:val="20"/>
        </w:rPr>
        <w:t>betrokkene</w:t>
      </w:r>
      <w:r w:rsidRPr="004E5B97">
        <w:rPr>
          <w:rFonts w:cstheme="minorHAnsi"/>
          <w:sz w:val="20"/>
          <w:szCs w:val="20"/>
        </w:rPr>
        <w:t>:</w:t>
      </w:r>
      <w:r w:rsidR="001477EA">
        <w:rPr>
          <w:rFonts w:cstheme="minorHAnsi"/>
          <w:sz w:val="20"/>
          <w:szCs w:val="20"/>
        </w:rPr>
        <w:t xml:space="preserve"> </w:t>
      </w:r>
      <w:r w:rsidR="001477EA" w:rsidRPr="001477EA">
        <w:rPr>
          <w:rFonts w:ascii="Calibri" w:eastAsia="Calibri" w:hAnsi="Calibri" w:cs="Calibri"/>
          <w:i/>
          <w:color w:val="7F7F7F"/>
          <w:sz w:val="20"/>
          <w:szCs w:val="20"/>
        </w:rPr>
        <w:t>[Naam betrokkene]</w:t>
      </w:r>
      <w:r w:rsidRPr="004E5B97">
        <w:rPr>
          <w:rFonts w:cstheme="minorHAnsi"/>
          <w:sz w:val="20"/>
          <w:szCs w:val="20"/>
        </w:rPr>
        <w:tab/>
      </w:r>
    </w:p>
    <w:p w14:paraId="4D4530F1" w14:textId="4A0A14E4" w:rsidR="002130C7" w:rsidRPr="004E5B97" w:rsidRDefault="002130C7" w:rsidP="002130C7">
      <w:pPr>
        <w:pStyle w:val="Geenafstand"/>
        <w:tabs>
          <w:tab w:val="left" w:pos="3544"/>
        </w:tabs>
        <w:rPr>
          <w:rFonts w:cstheme="minorHAnsi"/>
          <w:sz w:val="20"/>
          <w:szCs w:val="20"/>
        </w:rPr>
      </w:pPr>
      <w:r w:rsidRPr="004E5B97">
        <w:rPr>
          <w:rFonts w:cstheme="minorHAnsi"/>
          <w:sz w:val="20"/>
          <w:szCs w:val="20"/>
        </w:rPr>
        <w:t>Geboortedatum:</w:t>
      </w:r>
      <w:r w:rsidR="001477EA">
        <w:rPr>
          <w:rFonts w:cstheme="minorHAnsi"/>
          <w:sz w:val="20"/>
          <w:szCs w:val="20"/>
        </w:rPr>
        <w:t xml:space="preserve"> </w:t>
      </w:r>
      <w:r w:rsidR="001477EA" w:rsidRPr="001477EA">
        <w:rPr>
          <w:rFonts w:ascii="Calibri" w:eastAsia="Calibri" w:hAnsi="Calibri" w:cs="Calibri"/>
          <w:i/>
          <w:color w:val="7F7F7F"/>
          <w:sz w:val="20"/>
          <w:szCs w:val="20"/>
        </w:rPr>
        <w:t>[</w:t>
      </w:r>
      <w:r w:rsidR="001477EA">
        <w:rPr>
          <w:rFonts w:ascii="Calibri" w:eastAsia="Calibri" w:hAnsi="Calibri" w:cs="Calibri"/>
          <w:i/>
          <w:color w:val="7F7F7F"/>
          <w:sz w:val="20"/>
          <w:szCs w:val="20"/>
        </w:rPr>
        <w:t>Geboortedatum</w:t>
      </w:r>
      <w:r w:rsidR="001477EA" w:rsidRPr="001477EA">
        <w:rPr>
          <w:rFonts w:ascii="Calibri" w:eastAsia="Calibri" w:hAnsi="Calibri" w:cs="Calibri"/>
          <w:i/>
          <w:color w:val="7F7F7F"/>
          <w:sz w:val="20"/>
          <w:szCs w:val="20"/>
        </w:rPr>
        <w:t xml:space="preserve"> betrokkene]</w:t>
      </w:r>
      <w:r w:rsidRPr="004E5B97">
        <w:rPr>
          <w:rFonts w:cstheme="minorHAnsi"/>
          <w:sz w:val="20"/>
          <w:szCs w:val="20"/>
        </w:rPr>
        <w:tab/>
      </w:r>
    </w:p>
    <w:p w14:paraId="72737480" w14:textId="35AEA5F4" w:rsidR="002130C7" w:rsidRPr="004E5B97" w:rsidRDefault="002130C7" w:rsidP="002130C7">
      <w:pPr>
        <w:pStyle w:val="Geenafstand"/>
        <w:tabs>
          <w:tab w:val="left" w:pos="3544"/>
        </w:tabs>
        <w:rPr>
          <w:rFonts w:cstheme="minorHAnsi"/>
          <w:sz w:val="20"/>
          <w:szCs w:val="20"/>
        </w:rPr>
      </w:pPr>
      <w:r w:rsidRPr="004E5B97">
        <w:rPr>
          <w:rFonts w:cstheme="minorHAnsi"/>
          <w:sz w:val="20"/>
          <w:szCs w:val="20"/>
        </w:rPr>
        <w:t>Verblijvende in accommodatie:</w:t>
      </w:r>
      <w:r w:rsidR="001477EA" w:rsidRPr="001477EA">
        <w:rPr>
          <w:rFonts w:ascii="Calibri" w:eastAsia="Calibri" w:hAnsi="Calibri" w:cs="Calibri"/>
          <w:i/>
          <w:color w:val="7F7F7F"/>
          <w:sz w:val="20"/>
          <w:szCs w:val="20"/>
        </w:rPr>
        <w:t xml:space="preserve"> [</w:t>
      </w:r>
      <w:proofErr w:type="spellStart"/>
      <w:r w:rsidR="001477EA">
        <w:rPr>
          <w:rFonts w:ascii="Calibri" w:eastAsia="Calibri" w:hAnsi="Calibri" w:cs="Calibri"/>
          <w:i/>
          <w:color w:val="7F7F7F"/>
          <w:sz w:val="20"/>
          <w:szCs w:val="20"/>
        </w:rPr>
        <w:t>Accomodatie</w:t>
      </w:r>
      <w:proofErr w:type="spellEnd"/>
      <w:r w:rsidR="001477EA" w:rsidRPr="001477EA">
        <w:rPr>
          <w:rFonts w:ascii="Calibri" w:eastAsia="Calibri" w:hAnsi="Calibri" w:cs="Calibri"/>
          <w:i/>
          <w:color w:val="7F7F7F"/>
          <w:sz w:val="20"/>
          <w:szCs w:val="20"/>
        </w:rPr>
        <w:t>]</w:t>
      </w:r>
    </w:p>
    <w:p w14:paraId="5249425E" w14:textId="1DCDBFC3" w:rsidR="002130C7" w:rsidRPr="004E5B97" w:rsidRDefault="00E20275" w:rsidP="002130C7">
      <w:pPr>
        <w:pStyle w:val="Geenafstand"/>
        <w:tabs>
          <w:tab w:val="left" w:pos="3544"/>
        </w:tabs>
        <w:rPr>
          <w:rFonts w:cstheme="minorHAnsi"/>
          <w:sz w:val="20"/>
          <w:szCs w:val="20"/>
        </w:rPr>
      </w:pPr>
      <w:r>
        <w:rPr>
          <w:rFonts w:cstheme="minorHAnsi"/>
          <w:sz w:val="20"/>
          <w:szCs w:val="20"/>
        </w:rPr>
        <w:t>Titel</w:t>
      </w:r>
      <w:r w:rsidR="002130C7" w:rsidRPr="004E5B97">
        <w:rPr>
          <w:rFonts w:cstheme="minorHAnsi"/>
          <w:sz w:val="20"/>
          <w:szCs w:val="20"/>
        </w:rPr>
        <w:t>:</w:t>
      </w:r>
      <w:r w:rsidR="002130C7" w:rsidRPr="004E5B97">
        <w:rPr>
          <w:rFonts w:cstheme="minorHAnsi"/>
          <w:sz w:val="20"/>
          <w:szCs w:val="20"/>
        </w:rPr>
        <w:tab/>
      </w:r>
    </w:p>
    <w:tbl>
      <w:tblPr>
        <w:tblStyle w:val="Tabelraster"/>
        <w:tblW w:w="7938" w:type="dxa"/>
        <w:tblInd w:w="1129" w:type="dxa"/>
        <w:tblLook w:val="04A0" w:firstRow="1" w:lastRow="0" w:firstColumn="1" w:lastColumn="0" w:noHBand="0" w:noVBand="1"/>
      </w:tblPr>
      <w:tblGrid>
        <w:gridCol w:w="312"/>
        <w:gridCol w:w="7626"/>
      </w:tblGrid>
      <w:tr w:rsidR="002130C7" w:rsidRPr="004E5B97" w14:paraId="73DE96CD" w14:textId="77777777" w:rsidTr="003B03A4">
        <w:tc>
          <w:tcPr>
            <w:tcW w:w="312" w:type="dxa"/>
            <w:tcBorders>
              <w:right w:val="single" w:sz="4" w:space="0" w:color="auto"/>
            </w:tcBorders>
          </w:tcPr>
          <w:p w14:paraId="5F83F154" w14:textId="77777777" w:rsidR="002130C7" w:rsidRPr="004E5B97" w:rsidRDefault="002130C7" w:rsidP="003B03A4">
            <w:pPr>
              <w:pStyle w:val="Geenafstand"/>
              <w:rPr>
                <w:rFonts w:cstheme="minorHAnsi"/>
                <w:sz w:val="20"/>
                <w:szCs w:val="20"/>
              </w:rPr>
            </w:pPr>
          </w:p>
        </w:tc>
        <w:tc>
          <w:tcPr>
            <w:tcW w:w="7626" w:type="dxa"/>
            <w:tcBorders>
              <w:top w:val="nil"/>
              <w:left w:val="single" w:sz="4" w:space="0" w:color="auto"/>
              <w:bottom w:val="nil"/>
              <w:right w:val="nil"/>
            </w:tcBorders>
          </w:tcPr>
          <w:p w14:paraId="63CE13E8" w14:textId="77777777" w:rsidR="002130C7" w:rsidRPr="004E5B97" w:rsidRDefault="002130C7" w:rsidP="003B03A4">
            <w:pPr>
              <w:pStyle w:val="Geenafstand"/>
              <w:rPr>
                <w:rFonts w:cstheme="minorHAnsi"/>
                <w:sz w:val="20"/>
                <w:szCs w:val="20"/>
              </w:rPr>
            </w:pPr>
            <w:r w:rsidRPr="004E5B97">
              <w:rPr>
                <w:rFonts w:cstheme="minorHAnsi"/>
                <w:sz w:val="20"/>
                <w:szCs w:val="20"/>
              </w:rPr>
              <w:t>15.5 Penitentiaire beginselenwet (</w:t>
            </w:r>
            <w:proofErr w:type="spellStart"/>
            <w:r w:rsidRPr="004E5B97">
              <w:rPr>
                <w:rFonts w:cstheme="minorHAnsi"/>
                <w:sz w:val="20"/>
                <w:szCs w:val="20"/>
              </w:rPr>
              <w:t>Pbw</w:t>
            </w:r>
            <w:proofErr w:type="spellEnd"/>
            <w:r w:rsidRPr="004E5B97">
              <w:rPr>
                <w:rFonts w:cstheme="minorHAnsi"/>
                <w:sz w:val="20"/>
                <w:szCs w:val="20"/>
              </w:rPr>
              <w:t>)</w:t>
            </w:r>
          </w:p>
        </w:tc>
      </w:tr>
      <w:tr w:rsidR="002130C7" w:rsidRPr="004E5B97" w14:paraId="2872BCCD" w14:textId="77777777" w:rsidTr="003B03A4">
        <w:tc>
          <w:tcPr>
            <w:tcW w:w="312" w:type="dxa"/>
            <w:tcBorders>
              <w:right w:val="single" w:sz="4" w:space="0" w:color="auto"/>
            </w:tcBorders>
          </w:tcPr>
          <w:p w14:paraId="3D4C296A" w14:textId="77777777" w:rsidR="002130C7" w:rsidRPr="004E5B97" w:rsidRDefault="002130C7" w:rsidP="003B03A4">
            <w:pPr>
              <w:pStyle w:val="Geenafstand"/>
              <w:rPr>
                <w:rFonts w:cstheme="minorHAnsi"/>
                <w:sz w:val="20"/>
                <w:szCs w:val="20"/>
              </w:rPr>
            </w:pPr>
          </w:p>
        </w:tc>
        <w:tc>
          <w:tcPr>
            <w:tcW w:w="7626" w:type="dxa"/>
            <w:tcBorders>
              <w:top w:val="nil"/>
              <w:left w:val="single" w:sz="4" w:space="0" w:color="auto"/>
              <w:bottom w:val="nil"/>
              <w:right w:val="nil"/>
            </w:tcBorders>
          </w:tcPr>
          <w:p w14:paraId="2DDD9390" w14:textId="77777777" w:rsidR="002130C7" w:rsidRPr="004E5B97" w:rsidRDefault="002130C7" w:rsidP="003B03A4">
            <w:pPr>
              <w:pStyle w:val="Geenafstand"/>
              <w:rPr>
                <w:rFonts w:cstheme="minorHAnsi"/>
                <w:sz w:val="20"/>
                <w:szCs w:val="20"/>
              </w:rPr>
            </w:pPr>
            <w:r w:rsidRPr="004E5B97">
              <w:rPr>
                <w:rFonts w:cstheme="minorHAnsi"/>
                <w:sz w:val="20"/>
                <w:szCs w:val="20"/>
              </w:rPr>
              <w:t>43.3 Penitentiaire beginselenwet (</w:t>
            </w:r>
            <w:proofErr w:type="spellStart"/>
            <w:r w:rsidRPr="004E5B97">
              <w:rPr>
                <w:rFonts w:cstheme="minorHAnsi"/>
                <w:sz w:val="20"/>
                <w:szCs w:val="20"/>
              </w:rPr>
              <w:t>Pbw</w:t>
            </w:r>
            <w:proofErr w:type="spellEnd"/>
            <w:r w:rsidRPr="004E5B97">
              <w:rPr>
                <w:rFonts w:cstheme="minorHAnsi"/>
                <w:sz w:val="20"/>
                <w:szCs w:val="20"/>
              </w:rPr>
              <w:t>)</w:t>
            </w:r>
          </w:p>
        </w:tc>
      </w:tr>
      <w:tr w:rsidR="002130C7" w:rsidRPr="004E5B97" w14:paraId="2A350B77" w14:textId="77777777" w:rsidTr="003B03A4">
        <w:tc>
          <w:tcPr>
            <w:tcW w:w="312" w:type="dxa"/>
            <w:tcBorders>
              <w:right w:val="single" w:sz="4" w:space="0" w:color="auto"/>
            </w:tcBorders>
          </w:tcPr>
          <w:p w14:paraId="54C1D4DF" w14:textId="77777777" w:rsidR="002130C7" w:rsidRPr="004E5B97" w:rsidRDefault="002130C7" w:rsidP="003B03A4">
            <w:pPr>
              <w:pStyle w:val="Geenafstand"/>
              <w:rPr>
                <w:rFonts w:cstheme="minorHAnsi"/>
                <w:sz w:val="20"/>
                <w:szCs w:val="20"/>
              </w:rPr>
            </w:pPr>
          </w:p>
        </w:tc>
        <w:tc>
          <w:tcPr>
            <w:tcW w:w="7626" w:type="dxa"/>
            <w:tcBorders>
              <w:top w:val="nil"/>
              <w:left w:val="single" w:sz="4" w:space="0" w:color="auto"/>
              <w:bottom w:val="nil"/>
              <w:right w:val="nil"/>
            </w:tcBorders>
          </w:tcPr>
          <w:p w14:paraId="2B104508" w14:textId="77777777" w:rsidR="002130C7" w:rsidRPr="004E5B97" w:rsidRDefault="002130C7" w:rsidP="003B03A4">
            <w:pPr>
              <w:pStyle w:val="Geenafstand"/>
              <w:rPr>
                <w:rFonts w:cstheme="minorHAnsi"/>
                <w:sz w:val="20"/>
                <w:szCs w:val="20"/>
              </w:rPr>
            </w:pPr>
            <w:r w:rsidRPr="004E5B97">
              <w:rPr>
                <w:rFonts w:cstheme="minorHAnsi"/>
                <w:sz w:val="20"/>
                <w:szCs w:val="20"/>
              </w:rPr>
              <w:t>ISD</w:t>
            </w:r>
          </w:p>
        </w:tc>
      </w:tr>
      <w:tr w:rsidR="001477EA" w:rsidRPr="004E5B97" w14:paraId="0F1944AD" w14:textId="77777777" w:rsidTr="003B03A4">
        <w:tc>
          <w:tcPr>
            <w:tcW w:w="312" w:type="dxa"/>
            <w:tcBorders>
              <w:right w:val="single" w:sz="4" w:space="0" w:color="auto"/>
            </w:tcBorders>
          </w:tcPr>
          <w:p w14:paraId="0B312546" w14:textId="77777777" w:rsidR="001477EA" w:rsidRPr="004E5B97" w:rsidRDefault="001477EA" w:rsidP="003B03A4">
            <w:pPr>
              <w:pStyle w:val="Geenafstand"/>
              <w:rPr>
                <w:rFonts w:cstheme="minorHAnsi"/>
                <w:sz w:val="20"/>
                <w:szCs w:val="20"/>
              </w:rPr>
            </w:pPr>
          </w:p>
        </w:tc>
        <w:tc>
          <w:tcPr>
            <w:tcW w:w="7626" w:type="dxa"/>
            <w:tcBorders>
              <w:top w:val="nil"/>
              <w:left w:val="single" w:sz="4" w:space="0" w:color="auto"/>
              <w:bottom w:val="nil"/>
              <w:right w:val="nil"/>
            </w:tcBorders>
          </w:tcPr>
          <w:p w14:paraId="776F97A3" w14:textId="4C8E547B" w:rsidR="001477EA" w:rsidRPr="004E5B97" w:rsidRDefault="001477EA" w:rsidP="003B03A4">
            <w:pPr>
              <w:pStyle w:val="Geenafstand"/>
              <w:rPr>
                <w:rFonts w:cstheme="minorHAnsi"/>
                <w:sz w:val="20"/>
                <w:szCs w:val="20"/>
              </w:rPr>
            </w:pPr>
            <w:r>
              <w:rPr>
                <w:rFonts w:cstheme="minorHAnsi"/>
                <w:sz w:val="20"/>
                <w:szCs w:val="20"/>
              </w:rPr>
              <w:t>Overig</w:t>
            </w:r>
          </w:p>
        </w:tc>
      </w:tr>
    </w:tbl>
    <w:p w14:paraId="5005999D" w14:textId="64F4A5A6" w:rsidR="002130C7" w:rsidRPr="004E5B97" w:rsidRDefault="001477EA" w:rsidP="002130C7">
      <w:pPr>
        <w:pStyle w:val="Geenafstand"/>
        <w:tabs>
          <w:tab w:val="left" w:pos="3544"/>
        </w:tabs>
        <w:rPr>
          <w:rFonts w:cstheme="minorHAnsi"/>
          <w:sz w:val="20"/>
          <w:szCs w:val="20"/>
        </w:rPr>
      </w:pPr>
      <w:r>
        <w:rPr>
          <w:rFonts w:cstheme="minorHAnsi"/>
          <w:sz w:val="20"/>
          <w:szCs w:val="20"/>
        </w:rPr>
        <w:br/>
      </w:r>
      <w:r w:rsidR="002130C7" w:rsidRPr="004E5B97">
        <w:rPr>
          <w:rFonts w:cstheme="minorHAnsi"/>
          <w:sz w:val="20"/>
          <w:szCs w:val="20"/>
        </w:rPr>
        <w:t>Expiratiedatum maatregel:</w:t>
      </w:r>
      <w:r w:rsidRPr="001477EA">
        <w:rPr>
          <w:rFonts w:ascii="Calibri" w:eastAsia="Calibri" w:hAnsi="Calibri" w:cs="Calibri"/>
          <w:i/>
          <w:color w:val="7F7F7F"/>
          <w:sz w:val="20"/>
          <w:szCs w:val="20"/>
        </w:rPr>
        <w:t xml:space="preserve"> [</w:t>
      </w:r>
      <w:r>
        <w:rPr>
          <w:rFonts w:ascii="Calibri" w:eastAsia="Calibri" w:hAnsi="Calibri" w:cs="Calibri"/>
          <w:i/>
          <w:color w:val="7F7F7F"/>
          <w:sz w:val="20"/>
          <w:szCs w:val="20"/>
        </w:rPr>
        <w:t>Datum</w:t>
      </w:r>
      <w:r w:rsidRPr="001477EA">
        <w:rPr>
          <w:rFonts w:ascii="Calibri" w:eastAsia="Calibri" w:hAnsi="Calibri" w:cs="Calibri"/>
          <w:i/>
          <w:color w:val="7F7F7F"/>
          <w:sz w:val="20"/>
          <w:szCs w:val="20"/>
        </w:rPr>
        <w:t>]</w:t>
      </w:r>
    </w:p>
    <w:p w14:paraId="01E2FD85" w14:textId="452B903C" w:rsidR="002130C7" w:rsidRPr="004E5B97" w:rsidRDefault="002130C7" w:rsidP="002130C7">
      <w:pPr>
        <w:pStyle w:val="Geenafstand"/>
        <w:tabs>
          <w:tab w:val="left" w:pos="3544"/>
        </w:tabs>
        <w:rPr>
          <w:rFonts w:cstheme="minorHAnsi"/>
          <w:sz w:val="20"/>
          <w:szCs w:val="20"/>
        </w:rPr>
      </w:pPr>
      <w:proofErr w:type="spellStart"/>
      <w:r w:rsidRPr="004E5B97">
        <w:rPr>
          <w:rFonts w:cstheme="minorHAnsi"/>
          <w:sz w:val="20"/>
          <w:szCs w:val="20"/>
        </w:rPr>
        <w:t>Delictanalyse</w:t>
      </w:r>
      <w:proofErr w:type="spellEnd"/>
      <w:r w:rsidRPr="004E5B97">
        <w:rPr>
          <w:rFonts w:cstheme="minorHAnsi"/>
          <w:sz w:val="20"/>
          <w:szCs w:val="20"/>
        </w:rPr>
        <w:t>:</w:t>
      </w:r>
      <w:r w:rsidR="001477EA">
        <w:rPr>
          <w:rFonts w:cstheme="minorHAnsi"/>
          <w:sz w:val="20"/>
          <w:szCs w:val="20"/>
        </w:rPr>
        <w:t xml:space="preserve"> </w:t>
      </w:r>
      <w:r w:rsidR="001477EA" w:rsidRPr="001477EA">
        <w:rPr>
          <w:rFonts w:ascii="Calibri" w:eastAsia="Calibri" w:hAnsi="Calibri" w:cs="Calibri"/>
          <w:i/>
          <w:color w:val="7F7F7F"/>
          <w:sz w:val="20"/>
          <w:szCs w:val="20"/>
        </w:rPr>
        <w:t>[</w:t>
      </w:r>
      <w:r w:rsidR="001477EA">
        <w:rPr>
          <w:rFonts w:ascii="Calibri" w:eastAsia="Calibri" w:hAnsi="Calibri" w:cs="Calibri"/>
          <w:i/>
          <w:color w:val="7F7F7F"/>
          <w:sz w:val="20"/>
          <w:szCs w:val="20"/>
        </w:rPr>
        <w:t>Datum</w:t>
      </w:r>
      <w:r w:rsidR="001477EA" w:rsidRPr="001477EA">
        <w:rPr>
          <w:rFonts w:ascii="Calibri" w:eastAsia="Calibri" w:hAnsi="Calibri" w:cs="Calibri"/>
          <w:i/>
          <w:color w:val="7F7F7F"/>
          <w:sz w:val="20"/>
          <w:szCs w:val="20"/>
        </w:rPr>
        <w:t>]</w:t>
      </w:r>
    </w:p>
    <w:p w14:paraId="7C2496DA" w14:textId="54C1ABA4" w:rsidR="002130C7" w:rsidRPr="004E5B97" w:rsidRDefault="002130C7" w:rsidP="002130C7">
      <w:pPr>
        <w:pStyle w:val="Geenafstand"/>
        <w:tabs>
          <w:tab w:val="left" w:pos="3544"/>
        </w:tabs>
        <w:rPr>
          <w:rFonts w:cstheme="minorHAnsi"/>
          <w:sz w:val="20"/>
          <w:szCs w:val="20"/>
        </w:rPr>
      </w:pPr>
      <w:proofErr w:type="spellStart"/>
      <w:r w:rsidRPr="004E5B97">
        <w:rPr>
          <w:rFonts w:cstheme="minorHAnsi"/>
          <w:sz w:val="20"/>
          <w:szCs w:val="20"/>
        </w:rPr>
        <w:t>Delictpreventief</w:t>
      </w:r>
      <w:proofErr w:type="spellEnd"/>
      <w:r w:rsidRPr="004E5B97">
        <w:rPr>
          <w:rFonts w:cstheme="minorHAnsi"/>
          <w:sz w:val="20"/>
          <w:szCs w:val="20"/>
        </w:rPr>
        <w:t xml:space="preserve"> </w:t>
      </w:r>
      <w:proofErr w:type="spellStart"/>
      <w:r w:rsidRPr="004E5B97">
        <w:rPr>
          <w:rFonts w:cstheme="minorHAnsi"/>
          <w:sz w:val="20"/>
          <w:szCs w:val="20"/>
        </w:rPr>
        <w:t>singnaleringsplan</w:t>
      </w:r>
      <w:proofErr w:type="spellEnd"/>
      <w:r w:rsidRPr="004E5B97">
        <w:rPr>
          <w:rFonts w:cstheme="minorHAnsi"/>
          <w:sz w:val="20"/>
          <w:szCs w:val="20"/>
        </w:rPr>
        <w:t>:</w:t>
      </w:r>
      <w:r w:rsidR="001477EA" w:rsidRPr="001477EA">
        <w:rPr>
          <w:rFonts w:ascii="Calibri" w:eastAsia="Calibri" w:hAnsi="Calibri" w:cs="Calibri"/>
          <w:i/>
          <w:color w:val="7F7F7F"/>
          <w:sz w:val="20"/>
          <w:szCs w:val="20"/>
        </w:rPr>
        <w:t xml:space="preserve"> [</w:t>
      </w:r>
      <w:r w:rsidR="001477EA">
        <w:rPr>
          <w:rFonts w:ascii="Calibri" w:eastAsia="Calibri" w:hAnsi="Calibri" w:cs="Calibri"/>
          <w:i/>
          <w:color w:val="7F7F7F"/>
          <w:sz w:val="20"/>
          <w:szCs w:val="20"/>
        </w:rPr>
        <w:t>Datum</w:t>
      </w:r>
      <w:r w:rsidR="001477EA" w:rsidRPr="001477EA">
        <w:rPr>
          <w:rFonts w:ascii="Calibri" w:eastAsia="Calibri" w:hAnsi="Calibri" w:cs="Calibri"/>
          <w:i/>
          <w:color w:val="7F7F7F"/>
          <w:sz w:val="20"/>
          <w:szCs w:val="20"/>
        </w:rPr>
        <w:t>]</w:t>
      </w:r>
    </w:p>
    <w:p w14:paraId="22BC2A9A" w14:textId="77777777" w:rsidR="002130C7" w:rsidRPr="004E5B97" w:rsidRDefault="002130C7" w:rsidP="002130C7">
      <w:pPr>
        <w:pStyle w:val="Geenafstand"/>
        <w:rPr>
          <w:rFonts w:cstheme="minorHAnsi"/>
          <w:sz w:val="20"/>
          <w:szCs w:val="20"/>
        </w:rPr>
      </w:pPr>
    </w:p>
    <w:tbl>
      <w:tblPr>
        <w:tblStyle w:val="Tabelraster"/>
        <w:tblpPr w:leftFromText="141" w:rightFromText="141" w:vertAnchor="text" w:tblpY="1"/>
        <w:tblOverlap w:val="never"/>
        <w:tblW w:w="0" w:type="auto"/>
        <w:tblLook w:val="04A0" w:firstRow="1" w:lastRow="0" w:firstColumn="1" w:lastColumn="0" w:noHBand="0" w:noVBand="1"/>
      </w:tblPr>
      <w:tblGrid>
        <w:gridCol w:w="312"/>
        <w:gridCol w:w="8614"/>
      </w:tblGrid>
      <w:tr w:rsidR="002130C7" w:rsidRPr="004E5B97" w14:paraId="5E79BA45" w14:textId="77777777" w:rsidTr="003B03A4">
        <w:tc>
          <w:tcPr>
            <w:tcW w:w="312" w:type="dxa"/>
            <w:tcBorders>
              <w:bottom w:val="single" w:sz="4" w:space="0" w:color="auto"/>
              <w:right w:val="single" w:sz="4" w:space="0" w:color="auto"/>
            </w:tcBorders>
          </w:tcPr>
          <w:p w14:paraId="27BB14A9" w14:textId="77777777" w:rsidR="002130C7" w:rsidRPr="004E5B97" w:rsidRDefault="002130C7" w:rsidP="003B03A4">
            <w:pPr>
              <w:pStyle w:val="Geenafstand"/>
              <w:rPr>
                <w:rFonts w:cstheme="minorHAnsi"/>
                <w:sz w:val="20"/>
                <w:szCs w:val="20"/>
              </w:rPr>
            </w:pPr>
          </w:p>
        </w:tc>
        <w:tc>
          <w:tcPr>
            <w:tcW w:w="8614" w:type="dxa"/>
            <w:vMerge w:val="restart"/>
            <w:tcBorders>
              <w:top w:val="nil"/>
              <w:left w:val="single" w:sz="4" w:space="0" w:color="auto"/>
              <w:bottom w:val="nil"/>
              <w:right w:val="nil"/>
            </w:tcBorders>
          </w:tcPr>
          <w:p w14:paraId="4F147282" w14:textId="77777777" w:rsidR="002130C7" w:rsidRPr="004E5B97" w:rsidRDefault="002130C7" w:rsidP="003B03A4">
            <w:pPr>
              <w:pStyle w:val="Geenafstand"/>
              <w:rPr>
                <w:rFonts w:cstheme="minorHAnsi"/>
                <w:sz w:val="20"/>
                <w:szCs w:val="20"/>
              </w:rPr>
            </w:pPr>
            <w:r w:rsidRPr="004E5B97">
              <w:rPr>
                <w:sz w:val="20"/>
                <w:szCs w:val="20"/>
              </w:rPr>
              <w:t>Ingevolge de Wet Verplichte Geestelijke Gezondheidszorg artikel 9:2, verzoek ik u bij dezen een beslissing te concipiëren voor genoemde cliënt inzake het verlenen van</w:t>
            </w:r>
            <w:r w:rsidRPr="004E5B97">
              <w:rPr>
                <w:rFonts w:cstheme="minorHAnsi"/>
                <w:sz w:val="20"/>
                <w:szCs w:val="20"/>
              </w:rPr>
              <w:t>:</w:t>
            </w:r>
          </w:p>
        </w:tc>
      </w:tr>
      <w:tr w:rsidR="002130C7" w:rsidRPr="004E5B97" w14:paraId="3FC23208" w14:textId="77777777" w:rsidTr="003B03A4">
        <w:tc>
          <w:tcPr>
            <w:tcW w:w="312" w:type="dxa"/>
            <w:tcBorders>
              <w:top w:val="single" w:sz="4" w:space="0" w:color="auto"/>
              <w:left w:val="nil"/>
              <w:bottom w:val="nil"/>
              <w:right w:val="nil"/>
            </w:tcBorders>
          </w:tcPr>
          <w:p w14:paraId="7EEBC91F" w14:textId="77777777" w:rsidR="002130C7" w:rsidRPr="004E5B97" w:rsidRDefault="002130C7" w:rsidP="003B03A4">
            <w:pPr>
              <w:pStyle w:val="Geenafstand"/>
              <w:rPr>
                <w:rFonts w:cstheme="minorHAnsi"/>
                <w:sz w:val="20"/>
                <w:szCs w:val="20"/>
              </w:rPr>
            </w:pPr>
          </w:p>
        </w:tc>
        <w:tc>
          <w:tcPr>
            <w:tcW w:w="8614" w:type="dxa"/>
            <w:vMerge/>
            <w:tcBorders>
              <w:top w:val="nil"/>
              <w:left w:val="nil"/>
              <w:bottom w:val="nil"/>
              <w:right w:val="nil"/>
            </w:tcBorders>
          </w:tcPr>
          <w:p w14:paraId="368FA538" w14:textId="77777777" w:rsidR="002130C7" w:rsidRPr="004E5B97" w:rsidRDefault="002130C7" w:rsidP="003B03A4">
            <w:pPr>
              <w:pStyle w:val="Geenafstand"/>
              <w:rPr>
                <w:rFonts w:cstheme="minorHAnsi"/>
                <w:sz w:val="20"/>
                <w:szCs w:val="20"/>
              </w:rPr>
            </w:pPr>
          </w:p>
        </w:tc>
      </w:tr>
    </w:tbl>
    <w:p w14:paraId="18062AD6" w14:textId="77777777" w:rsidR="002130C7" w:rsidRPr="004E5B97" w:rsidRDefault="002130C7" w:rsidP="002130C7">
      <w:pPr>
        <w:pStyle w:val="Geenafstand"/>
        <w:rPr>
          <w:rFonts w:cstheme="minorHAnsi"/>
          <w:sz w:val="20"/>
          <w:szCs w:val="20"/>
        </w:rPr>
      </w:pPr>
    </w:p>
    <w:tbl>
      <w:tblPr>
        <w:tblStyle w:val="Tabelraster"/>
        <w:tblW w:w="7938" w:type="dxa"/>
        <w:tblInd w:w="1129" w:type="dxa"/>
        <w:tblLook w:val="04A0" w:firstRow="1" w:lastRow="0" w:firstColumn="1" w:lastColumn="0" w:noHBand="0" w:noVBand="1"/>
      </w:tblPr>
      <w:tblGrid>
        <w:gridCol w:w="312"/>
        <w:gridCol w:w="7626"/>
      </w:tblGrid>
      <w:tr w:rsidR="002130C7" w:rsidRPr="004E5B97" w14:paraId="3018B518" w14:textId="77777777" w:rsidTr="003B03A4">
        <w:tc>
          <w:tcPr>
            <w:tcW w:w="312" w:type="dxa"/>
            <w:tcBorders>
              <w:right w:val="single" w:sz="4" w:space="0" w:color="auto"/>
            </w:tcBorders>
          </w:tcPr>
          <w:p w14:paraId="3FA6039F" w14:textId="77777777" w:rsidR="002130C7" w:rsidRPr="004E5B97" w:rsidRDefault="002130C7" w:rsidP="003B03A4">
            <w:pPr>
              <w:pStyle w:val="Geenafstand"/>
              <w:rPr>
                <w:rFonts w:cstheme="minorHAnsi"/>
                <w:sz w:val="20"/>
                <w:szCs w:val="20"/>
              </w:rPr>
            </w:pPr>
          </w:p>
        </w:tc>
        <w:tc>
          <w:tcPr>
            <w:tcW w:w="7626" w:type="dxa"/>
            <w:tcBorders>
              <w:top w:val="nil"/>
              <w:left w:val="single" w:sz="4" w:space="0" w:color="auto"/>
              <w:bottom w:val="nil"/>
              <w:right w:val="nil"/>
            </w:tcBorders>
          </w:tcPr>
          <w:p w14:paraId="5EE5C739" w14:textId="1E903484" w:rsidR="002130C7" w:rsidRPr="004E5B97" w:rsidRDefault="002130C7" w:rsidP="003B03A4">
            <w:pPr>
              <w:pStyle w:val="Geenafstand"/>
              <w:rPr>
                <w:rFonts w:cstheme="minorHAnsi"/>
                <w:sz w:val="20"/>
                <w:szCs w:val="20"/>
              </w:rPr>
            </w:pPr>
            <w:r w:rsidRPr="004E5B97">
              <w:rPr>
                <w:rFonts w:cstheme="minorHAnsi"/>
                <w:sz w:val="20"/>
                <w:szCs w:val="20"/>
              </w:rPr>
              <w:t xml:space="preserve">Verlof voor de periode </w:t>
            </w:r>
            <w:r w:rsidR="00653E54" w:rsidRPr="001477EA">
              <w:rPr>
                <w:rFonts w:ascii="Calibri" w:eastAsia="Calibri" w:hAnsi="Calibri" w:cs="Calibri"/>
                <w:i/>
                <w:color w:val="7F7F7F"/>
                <w:sz w:val="20"/>
                <w:szCs w:val="20"/>
              </w:rPr>
              <w:t>[</w:t>
            </w:r>
            <w:r w:rsidR="00653E54">
              <w:rPr>
                <w:rFonts w:ascii="Calibri" w:eastAsia="Calibri" w:hAnsi="Calibri" w:cs="Calibri"/>
                <w:i/>
                <w:color w:val="7F7F7F"/>
                <w:sz w:val="20"/>
                <w:szCs w:val="20"/>
              </w:rPr>
              <w:t>Periode</w:t>
            </w:r>
            <w:r w:rsidR="00653E54" w:rsidRPr="001477EA">
              <w:rPr>
                <w:rFonts w:ascii="Calibri" w:eastAsia="Calibri" w:hAnsi="Calibri" w:cs="Calibri"/>
                <w:i/>
                <w:color w:val="7F7F7F"/>
                <w:sz w:val="20"/>
                <w:szCs w:val="20"/>
              </w:rPr>
              <w:t>]</w:t>
            </w:r>
          </w:p>
        </w:tc>
      </w:tr>
      <w:tr w:rsidR="002130C7" w:rsidRPr="004E5B97" w14:paraId="44413857" w14:textId="77777777" w:rsidTr="003B03A4">
        <w:tc>
          <w:tcPr>
            <w:tcW w:w="312" w:type="dxa"/>
            <w:tcBorders>
              <w:right w:val="single" w:sz="4" w:space="0" w:color="auto"/>
            </w:tcBorders>
          </w:tcPr>
          <w:p w14:paraId="3EE815F6" w14:textId="77777777" w:rsidR="002130C7" w:rsidRPr="004E5B97" w:rsidRDefault="002130C7" w:rsidP="003B03A4">
            <w:pPr>
              <w:pStyle w:val="Geenafstand"/>
              <w:rPr>
                <w:rFonts w:cstheme="minorHAnsi"/>
                <w:sz w:val="20"/>
                <w:szCs w:val="20"/>
              </w:rPr>
            </w:pPr>
          </w:p>
        </w:tc>
        <w:tc>
          <w:tcPr>
            <w:tcW w:w="7626" w:type="dxa"/>
            <w:tcBorders>
              <w:top w:val="nil"/>
              <w:left w:val="single" w:sz="4" w:space="0" w:color="auto"/>
              <w:bottom w:val="nil"/>
              <w:right w:val="nil"/>
            </w:tcBorders>
          </w:tcPr>
          <w:p w14:paraId="689F59B4" w14:textId="0E801A52" w:rsidR="002130C7" w:rsidRPr="004E5B97" w:rsidRDefault="002130C7" w:rsidP="003B03A4">
            <w:pPr>
              <w:pStyle w:val="Geenafstand"/>
              <w:rPr>
                <w:rFonts w:cstheme="minorHAnsi"/>
                <w:sz w:val="20"/>
                <w:szCs w:val="20"/>
              </w:rPr>
            </w:pPr>
            <w:r w:rsidRPr="004E5B97">
              <w:rPr>
                <w:rFonts w:cstheme="minorHAnsi"/>
                <w:sz w:val="20"/>
                <w:szCs w:val="20"/>
              </w:rPr>
              <w:t xml:space="preserve">Ontslag per </w:t>
            </w:r>
            <w:r w:rsidR="00653E54" w:rsidRPr="001477EA">
              <w:rPr>
                <w:rFonts w:ascii="Calibri" w:eastAsia="Calibri" w:hAnsi="Calibri" w:cs="Calibri"/>
                <w:i/>
                <w:color w:val="7F7F7F"/>
                <w:sz w:val="20"/>
                <w:szCs w:val="20"/>
              </w:rPr>
              <w:t>[</w:t>
            </w:r>
            <w:r w:rsidR="00653E54">
              <w:rPr>
                <w:rFonts w:ascii="Calibri" w:eastAsia="Calibri" w:hAnsi="Calibri" w:cs="Calibri"/>
                <w:i/>
                <w:color w:val="7F7F7F"/>
                <w:sz w:val="20"/>
                <w:szCs w:val="20"/>
              </w:rPr>
              <w:t>Datum</w:t>
            </w:r>
            <w:r w:rsidR="00653E54" w:rsidRPr="001477EA">
              <w:rPr>
                <w:rFonts w:ascii="Calibri" w:eastAsia="Calibri" w:hAnsi="Calibri" w:cs="Calibri"/>
                <w:i/>
                <w:color w:val="7F7F7F"/>
                <w:sz w:val="20"/>
                <w:szCs w:val="20"/>
              </w:rPr>
              <w:t>]</w:t>
            </w:r>
          </w:p>
        </w:tc>
      </w:tr>
      <w:tr w:rsidR="002130C7" w:rsidRPr="004E5B97" w14:paraId="44997859" w14:textId="77777777" w:rsidTr="003B03A4">
        <w:tc>
          <w:tcPr>
            <w:tcW w:w="312" w:type="dxa"/>
            <w:tcBorders>
              <w:right w:val="single" w:sz="4" w:space="0" w:color="auto"/>
            </w:tcBorders>
          </w:tcPr>
          <w:p w14:paraId="151B354E" w14:textId="77777777" w:rsidR="002130C7" w:rsidRPr="004E5B97" w:rsidRDefault="002130C7" w:rsidP="003B03A4">
            <w:pPr>
              <w:pStyle w:val="Geenafstand"/>
              <w:rPr>
                <w:rFonts w:cstheme="minorHAnsi"/>
                <w:sz w:val="20"/>
                <w:szCs w:val="20"/>
              </w:rPr>
            </w:pPr>
          </w:p>
        </w:tc>
        <w:tc>
          <w:tcPr>
            <w:tcW w:w="7626" w:type="dxa"/>
            <w:tcBorders>
              <w:top w:val="nil"/>
              <w:left w:val="single" w:sz="4" w:space="0" w:color="auto"/>
              <w:bottom w:val="nil"/>
              <w:right w:val="nil"/>
            </w:tcBorders>
          </w:tcPr>
          <w:p w14:paraId="4FD8A0B1" w14:textId="28A1843E" w:rsidR="002130C7" w:rsidRPr="004E5B97" w:rsidRDefault="002130C7" w:rsidP="003B03A4">
            <w:pPr>
              <w:pStyle w:val="Geenafstand"/>
              <w:rPr>
                <w:rFonts w:cstheme="minorHAnsi"/>
                <w:sz w:val="20"/>
                <w:szCs w:val="20"/>
              </w:rPr>
            </w:pPr>
            <w:r w:rsidRPr="004E5B97">
              <w:rPr>
                <w:rFonts w:cstheme="minorHAnsi"/>
                <w:sz w:val="20"/>
                <w:szCs w:val="20"/>
              </w:rPr>
              <w:t xml:space="preserve">Voorwaardelijk ontslag </w:t>
            </w:r>
            <w:r w:rsidR="00CE30E8" w:rsidRPr="001477EA">
              <w:rPr>
                <w:rFonts w:ascii="Calibri" w:eastAsia="Calibri" w:hAnsi="Calibri" w:cs="Calibri"/>
                <w:i/>
                <w:color w:val="7F7F7F"/>
                <w:sz w:val="20"/>
                <w:szCs w:val="20"/>
              </w:rPr>
              <w:t>[</w:t>
            </w:r>
            <w:r w:rsidR="00CE30E8">
              <w:rPr>
                <w:rFonts w:ascii="Calibri" w:eastAsia="Calibri" w:hAnsi="Calibri" w:cs="Calibri"/>
                <w:i/>
                <w:color w:val="7F7F7F"/>
                <w:sz w:val="20"/>
                <w:szCs w:val="20"/>
              </w:rPr>
              <w:t>Datum</w:t>
            </w:r>
            <w:r w:rsidR="00CE30E8" w:rsidRPr="001477EA">
              <w:rPr>
                <w:rFonts w:ascii="Calibri" w:eastAsia="Calibri" w:hAnsi="Calibri" w:cs="Calibri"/>
                <w:i/>
                <w:color w:val="7F7F7F"/>
                <w:sz w:val="20"/>
                <w:szCs w:val="20"/>
              </w:rPr>
              <w:t>]</w:t>
            </w:r>
          </w:p>
        </w:tc>
      </w:tr>
    </w:tbl>
    <w:p w14:paraId="4EAAC433" w14:textId="77777777" w:rsidR="002130C7" w:rsidRPr="004E5B97" w:rsidRDefault="002130C7" w:rsidP="002130C7">
      <w:pPr>
        <w:pStyle w:val="Geenafstand"/>
        <w:rPr>
          <w:rFonts w:cstheme="minorHAnsi"/>
          <w:sz w:val="20"/>
          <w:szCs w:val="20"/>
        </w:rPr>
      </w:pPr>
    </w:p>
    <w:p w14:paraId="0835B884" w14:textId="77777777" w:rsidR="002130C7" w:rsidRPr="004E5B97" w:rsidRDefault="002130C7" w:rsidP="002130C7">
      <w:pPr>
        <w:pStyle w:val="Geenafstand"/>
        <w:rPr>
          <w:rFonts w:cstheme="minorHAnsi"/>
          <w:sz w:val="20"/>
          <w:szCs w:val="20"/>
        </w:rPr>
      </w:pPr>
      <w:r w:rsidRPr="004E5B97">
        <w:rPr>
          <w:rFonts w:cstheme="minorHAnsi"/>
          <w:sz w:val="20"/>
          <w:szCs w:val="20"/>
        </w:rPr>
        <w:t>De volgende voorwaarden en/of beperkingen stel ik voor</w:t>
      </w:r>
      <w:r w:rsidRPr="004E5B97">
        <w:rPr>
          <w:rStyle w:val="Voetnootmarkering"/>
          <w:rFonts w:cstheme="minorHAnsi"/>
          <w:sz w:val="20"/>
          <w:szCs w:val="20"/>
        </w:rPr>
        <w:footnoteReference w:id="1"/>
      </w:r>
      <w:r w:rsidRPr="004E5B97">
        <w:rPr>
          <w:rFonts w:cstheme="minorHAnsi"/>
          <w:sz w:val="20"/>
          <w:szCs w:val="20"/>
        </w:rPr>
        <w:t>:</w:t>
      </w:r>
    </w:p>
    <w:p w14:paraId="0FF44738" w14:textId="77777777" w:rsidR="002130C7" w:rsidRPr="004E5B97" w:rsidRDefault="002130C7" w:rsidP="002130C7">
      <w:pPr>
        <w:pStyle w:val="Geenafstand"/>
        <w:numPr>
          <w:ilvl w:val="0"/>
          <w:numId w:val="33"/>
        </w:numPr>
        <w:rPr>
          <w:rFonts w:cstheme="minorHAnsi"/>
          <w:sz w:val="20"/>
          <w:szCs w:val="20"/>
        </w:rPr>
      </w:pPr>
    </w:p>
    <w:p w14:paraId="295CE9B7" w14:textId="77777777" w:rsidR="002130C7" w:rsidRPr="004E5B97" w:rsidRDefault="002130C7" w:rsidP="002130C7">
      <w:pPr>
        <w:pStyle w:val="Geenafstand"/>
        <w:numPr>
          <w:ilvl w:val="0"/>
          <w:numId w:val="33"/>
        </w:numPr>
        <w:rPr>
          <w:rFonts w:cstheme="minorHAnsi"/>
          <w:sz w:val="20"/>
          <w:szCs w:val="20"/>
        </w:rPr>
      </w:pPr>
    </w:p>
    <w:p w14:paraId="6C7ED80F" w14:textId="77777777" w:rsidR="002130C7" w:rsidRPr="004E5B97" w:rsidRDefault="002130C7" w:rsidP="002130C7">
      <w:pPr>
        <w:pStyle w:val="Geenafstand"/>
        <w:rPr>
          <w:rFonts w:cstheme="minorHAnsi"/>
          <w:sz w:val="20"/>
          <w:szCs w:val="20"/>
        </w:rPr>
      </w:pPr>
      <w:r w:rsidRPr="004E5B97">
        <w:rPr>
          <w:rFonts w:cstheme="minorHAnsi"/>
          <w:sz w:val="20"/>
          <w:szCs w:val="20"/>
        </w:rPr>
        <w:t>3.</w:t>
      </w:r>
    </w:p>
    <w:p w14:paraId="5933BBB2" w14:textId="77777777" w:rsidR="002130C7" w:rsidRPr="004E5B97" w:rsidRDefault="002130C7" w:rsidP="002130C7">
      <w:pPr>
        <w:pStyle w:val="Geenafstand"/>
        <w:rPr>
          <w:rFonts w:cstheme="minorHAnsi"/>
          <w:sz w:val="20"/>
          <w:szCs w:val="20"/>
        </w:rPr>
      </w:pPr>
    </w:p>
    <w:tbl>
      <w:tblPr>
        <w:tblStyle w:val="Tabelraster"/>
        <w:tblpPr w:leftFromText="141" w:rightFromText="141" w:vertAnchor="text" w:tblpY="1"/>
        <w:tblOverlap w:val="never"/>
        <w:tblW w:w="0" w:type="auto"/>
        <w:tblLook w:val="04A0" w:firstRow="1" w:lastRow="0" w:firstColumn="1" w:lastColumn="0" w:noHBand="0" w:noVBand="1"/>
      </w:tblPr>
      <w:tblGrid>
        <w:gridCol w:w="312"/>
        <w:gridCol w:w="8614"/>
      </w:tblGrid>
      <w:tr w:rsidR="002130C7" w:rsidRPr="004E5B97" w14:paraId="4EAE9EB4" w14:textId="77777777" w:rsidTr="003B03A4">
        <w:tc>
          <w:tcPr>
            <w:tcW w:w="312" w:type="dxa"/>
            <w:tcBorders>
              <w:bottom w:val="single" w:sz="4" w:space="0" w:color="auto"/>
              <w:right w:val="single" w:sz="4" w:space="0" w:color="auto"/>
            </w:tcBorders>
          </w:tcPr>
          <w:p w14:paraId="30B48C6F" w14:textId="77777777" w:rsidR="002130C7" w:rsidRPr="004E5B97" w:rsidRDefault="002130C7" w:rsidP="003B03A4">
            <w:pPr>
              <w:pStyle w:val="Geenafstand"/>
              <w:rPr>
                <w:rFonts w:cstheme="minorHAnsi"/>
                <w:sz w:val="20"/>
                <w:szCs w:val="20"/>
              </w:rPr>
            </w:pPr>
          </w:p>
        </w:tc>
        <w:tc>
          <w:tcPr>
            <w:tcW w:w="8614" w:type="dxa"/>
            <w:vMerge w:val="restart"/>
            <w:tcBorders>
              <w:top w:val="nil"/>
              <w:left w:val="single" w:sz="4" w:space="0" w:color="auto"/>
              <w:bottom w:val="nil"/>
              <w:right w:val="nil"/>
            </w:tcBorders>
          </w:tcPr>
          <w:p w14:paraId="197C3FF7" w14:textId="4493D422" w:rsidR="002130C7" w:rsidRPr="004E5B97" w:rsidRDefault="002130C7" w:rsidP="003B03A4">
            <w:pPr>
              <w:pStyle w:val="Geenafstand"/>
              <w:rPr>
                <w:rFonts w:cstheme="minorHAnsi"/>
                <w:sz w:val="20"/>
                <w:szCs w:val="20"/>
              </w:rPr>
            </w:pPr>
            <w:r w:rsidRPr="004E5B97">
              <w:rPr>
                <w:rFonts w:cstheme="minorHAnsi"/>
                <w:sz w:val="20"/>
                <w:szCs w:val="20"/>
              </w:rPr>
              <w:t xml:space="preserve">Ingevolge de Wet Verplichte Geestelijke Gezondheidszorg artikel 9:2, verzoek ik u bij dezen een beslissing te </w:t>
            </w:r>
            <w:r w:rsidRPr="004E5B97">
              <w:rPr>
                <w:sz w:val="20"/>
                <w:szCs w:val="20"/>
              </w:rPr>
              <w:t>concipiëren</w:t>
            </w:r>
            <w:r w:rsidRPr="004E5B97">
              <w:rPr>
                <w:rFonts w:cstheme="minorHAnsi"/>
                <w:sz w:val="20"/>
                <w:szCs w:val="20"/>
              </w:rPr>
              <w:t xml:space="preserve"> inzake de overplaatsing van genoemde cliënt</w:t>
            </w:r>
          </w:p>
        </w:tc>
      </w:tr>
      <w:tr w:rsidR="002130C7" w:rsidRPr="004E5B97" w14:paraId="23A172CE" w14:textId="77777777" w:rsidTr="003B03A4">
        <w:tc>
          <w:tcPr>
            <w:tcW w:w="312" w:type="dxa"/>
            <w:tcBorders>
              <w:top w:val="single" w:sz="4" w:space="0" w:color="auto"/>
              <w:left w:val="nil"/>
              <w:bottom w:val="nil"/>
              <w:right w:val="nil"/>
            </w:tcBorders>
          </w:tcPr>
          <w:p w14:paraId="1C0B2D2B" w14:textId="77777777" w:rsidR="002130C7" w:rsidRPr="004E5B97" w:rsidRDefault="002130C7" w:rsidP="003B03A4">
            <w:pPr>
              <w:pStyle w:val="Geenafstand"/>
              <w:rPr>
                <w:rFonts w:cstheme="minorHAnsi"/>
                <w:sz w:val="20"/>
                <w:szCs w:val="20"/>
              </w:rPr>
            </w:pPr>
          </w:p>
        </w:tc>
        <w:tc>
          <w:tcPr>
            <w:tcW w:w="8614" w:type="dxa"/>
            <w:vMerge/>
            <w:tcBorders>
              <w:top w:val="nil"/>
              <w:left w:val="nil"/>
              <w:bottom w:val="nil"/>
              <w:right w:val="nil"/>
            </w:tcBorders>
          </w:tcPr>
          <w:p w14:paraId="73D092ED" w14:textId="77777777" w:rsidR="002130C7" w:rsidRPr="004E5B97" w:rsidRDefault="002130C7" w:rsidP="003B03A4">
            <w:pPr>
              <w:pStyle w:val="Geenafstand"/>
              <w:rPr>
                <w:rFonts w:cstheme="minorHAnsi"/>
                <w:sz w:val="20"/>
                <w:szCs w:val="20"/>
              </w:rPr>
            </w:pPr>
          </w:p>
        </w:tc>
      </w:tr>
    </w:tbl>
    <w:p w14:paraId="03BE011C" w14:textId="77777777" w:rsidR="002130C7" w:rsidRPr="004E5B97" w:rsidRDefault="002130C7" w:rsidP="002130C7">
      <w:pPr>
        <w:pStyle w:val="Geenafstand"/>
        <w:rPr>
          <w:rFonts w:cstheme="minorHAnsi"/>
          <w:sz w:val="20"/>
          <w:szCs w:val="20"/>
        </w:rPr>
      </w:pPr>
    </w:p>
    <w:p w14:paraId="2B3D5276" w14:textId="77777777" w:rsidR="002130C7" w:rsidRPr="004E5B97" w:rsidRDefault="002130C7" w:rsidP="002130C7">
      <w:pPr>
        <w:pStyle w:val="Geenafstand"/>
        <w:rPr>
          <w:rFonts w:cstheme="minorHAnsi"/>
          <w:sz w:val="20"/>
          <w:szCs w:val="20"/>
        </w:rPr>
      </w:pPr>
    </w:p>
    <w:p w14:paraId="6A9130B0" w14:textId="77777777" w:rsidR="002130C7" w:rsidRPr="004E5B97" w:rsidRDefault="002130C7" w:rsidP="002130C7">
      <w:pPr>
        <w:pStyle w:val="Geenafstand"/>
        <w:rPr>
          <w:rFonts w:cstheme="minorHAnsi"/>
          <w:sz w:val="20"/>
          <w:szCs w:val="20"/>
        </w:rPr>
      </w:pPr>
      <w:r w:rsidRPr="004E5B97">
        <w:rPr>
          <w:rFonts w:cstheme="minorHAnsi"/>
          <w:sz w:val="20"/>
          <w:szCs w:val="20"/>
          <w:u w:val="single"/>
        </w:rPr>
        <w:t>Mijn overwegingen behorende bij dit verzoek zijn als volgt</w:t>
      </w:r>
      <w:r w:rsidRPr="004E5B97">
        <w:rPr>
          <w:rStyle w:val="Voetnootmarkering"/>
          <w:rFonts w:cstheme="minorHAnsi"/>
          <w:sz w:val="20"/>
          <w:szCs w:val="20"/>
        </w:rPr>
        <w:footnoteReference w:id="2"/>
      </w:r>
      <w:r w:rsidRPr="004E5B97">
        <w:rPr>
          <w:rFonts w:cstheme="minorHAnsi"/>
          <w:sz w:val="20"/>
          <w:szCs w:val="20"/>
        </w:rPr>
        <w:t>:</w:t>
      </w:r>
    </w:p>
    <w:p w14:paraId="5F05B623" w14:textId="77777777" w:rsidR="002130C7" w:rsidRPr="004E5B97" w:rsidRDefault="002130C7" w:rsidP="002130C7">
      <w:pPr>
        <w:pStyle w:val="Geenafstand"/>
        <w:rPr>
          <w:rFonts w:cstheme="minorHAnsi"/>
          <w:sz w:val="20"/>
          <w:szCs w:val="20"/>
        </w:rPr>
      </w:pPr>
    </w:p>
    <w:p w14:paraId="7929539F" w14:textId="2CE94ED5" w:rsidR="002130C7" w:rsidRPr="004E5B97" w:rsidRDefault="002130C7" w:rsidP="002130C7">
      <w:pPr>
        <w:spacing w:after="0" w:line="240" w:lineRule="auto"/>
        <w:textAlignment w:val="baseline"/>
        <w:rPr>
          <w:rFonts w:eastAsia="Times New Roman" w:cs="Segoe UI"/>
          <w:sz w:val="20"/>
          <w:szCs w:val="20"/>
          <w:lang w:eastAsia="nl-NL"/>
        </w:rPr>
      </w:pPr>
      <w:r w:rsidRPr="004E5B97">
        <w:rPr>
          <w:rFonts w:eastAsia="Times New Roman" w:cs="Arial"/>
          <w:sz w:val="20"/>
          <w:szCs w:val="20"/>
          <w:lang w:eastAsia="nl-NL"/>
        </w:rPr>
        <w:t xml:space="preserve">Vanaf </w:t>
      </w:r>
      <w:r w:rsidR="001477EA" w:rsidRPr="001477EA">
        <w:rPr>
          <w:rFonts w:ascii="Calibri" w:eastAsia="Calibri" w:hAnsi="Calibri" w:cs="Calibri"/>
          <w:i/>
          <w:color w:val="7F7F7F"/>
          <w:sz w:val="20"/>
          <w:szCs w:val="20"/>
        </w:rPr>
        <w:t>[</w:t>
      </w:r>
      <w:r w:rsidR="001477EA">
        <w:rPr>
          <w:rFonts w:ascii="Calibri" w:eastAsia="Calibri" w:hAnsi="Calibri" w:cs="Calibri"/>
          <w:i/>
          <w:color w:val="7F7F7F"/>
          <w:sz w:val="20"/>
          <w:szCs w:val="20"/>
        </w:rPr>
        <w:t>Datum</w:t>
      </w:r>
      <w:r w:rsidR="001477EA" w:rsidRPr="001477EA">
        <w:rPr>
          <w:rFonts w:ascii="Calibri" w:eastAsia="Calibri" w:hAnsi="Calibri" w:cs="Calibri"/>
          <w:i/>
          <w:color w:val="7F7F7F"/>
          <w:sz w:val="20"/>
          <w:szCs w:val="20"/>
        </w:rPr>
        <w:t>]</w:t>
      </w:r>
      <w:r w:rsidR="001477EA">
        <w:rPr>
          <w:rFonts w:ascii="Calibri" w:eastAsia="Calibri" w:hAnsi="Calibri" w:cs="Calibri"/>
          <w:i/>
          <w:color w:val="7F7F7F"/>
          <w:sz w:val="20"/>
          <w:szCs w:val="20"/>
        </w:rPr>
        <w:t xml:space="preserve"> </w:t>
      </w:r>
      <w:r w:rsidRPr="004E5B97">
        <w:rPr>
          <w:rFonts w:eastAsia="Times New Roman" w:cs="Arial"/>
          <w:sz w:val="20"/>
          <w:szCs w:val="20"/>
          <w:lang w:eastAsia="nl-NL"/>
        </w:rPr>
        <w:t xml:space="preserve">verblijft patiënt </w:t>
      </w:r>
      <w:r w:rsidR="00E52E3F">
        <w:rPr>
          <w:rFonts w:eastAsia="Times New Roman" w:cs="Arial"/>
          <w:sz w:val="20"/>
          <w:szCs w:val="20"/>
          <w:lang w:eastAsia="nl-NL"/>
        </w:rPr>
        <w:t xml:space="preserve">in </w:t>
      </w:r>
      <w:r w:rsidR="00E52E3F" w:rsidRPr="001477EA">
        <w:rPr>
          <w:rFonts w:ascii="Calibri" w:eastAsia="Calibri" w:hAnsi="Calibri" w:cs="Calibri"/>
          <w:i/>
          <w:color w:val="7F7F7F"/>
          <w:sz w:val="20"/>
          <w:szCs w:val="20"/>
        </w:rPr>
        <w:t>[</w:t>
      </w:r>
      <w:r w:rsidR="00E52E3F">
        <w:rPr>
          <w:rFonts w:ascii="Calibri" w:eastAsia="Calibri" w:hAnsi="Calibri" w:cs="Calibri"/>
          <w:i/>
          <w:color w:val="7F7F7F"/>
          <w:sz w:val="20"/>
          <w:szCs w:val="20"/>
        </w:rPr>
        <w:t>Instelling</w:t>
      </w:r>
      <w:r w:rsidR="00E52E3F" w:rsidRPr="001477EA">
        <w:rPr>
          <w:rFonts w:ascii="Calibri" w:eastAsia="Calibri" w:hAnsi="Calibri" w:cs="Calibri"/>
          <w:i/>
          <w:color w:val="7F7F7F"/>
          <w:sz w:val="20"/>
          <w:szCs w:val="20"/>
        </w:rPr>
        <w:t>]</w:t>
      </w:r>
      <w:r w:rsidRPr="004E5B97">
        <w:rPr>
          <w:rFonts w:eastAsia="Times New Roman" w:cs="Arial"/>
          <w:sz w:val="20"/>
          <w:szCs w:val="20"/>
          <w:lang w:eastAsia="nl-NL"/>
        </w:rPr>
        <w:t xml:space="preserve">, afdeling </w:t>
      </w:r>
      <w:r w:rsidR="001477EA" w:rsidRPr="001477EA">
        <w:rPr>
          <w:rFonts w:ascii="Calibri" w:eastAsia="Calibri" w:hAnsi="Calibri" w:cs="Calibri"/>
          <w:i/>
          <w:color w:val="7F7F7F"/>
          <w:sz w:val="20"/>
          <w:szCs w:val="20"/>
        </w:rPr>
        <w:t>[</w:t>
      </w:r>
      <w:r w:rsidR="001477EA">
        <w:rPr>
          <w:rFonts w:ascii="Calibri" w:eastAsia="Calibri" w:hAnsi="Calibri" w:cs="Calibri"/>
          <w:i/>
          <w:color w:val="7F7F7F"/>
          <w:sz w:val="20"/>
          <w:szCs w:val="20"/>
        </w:rPr>
        <w:t>Naam afdeling</w:t>
      </w:r>
      <w:r w:rsidR="001477EA" w:rsidRPr="001477EA">
        <w:rPr>
          <w:rFonts w:ascii="Calibri" w:eastAsia="Calibri" w:hAnsi="Calibri" w:cs="Calibri"/>
          <w:i/>
          <w:color w:val="7F7F7F"/>
          <w:sz w:val="20"/>
          <w:szCs w:val="20"/>
        </w:rPr>
        <w:t>]</w:t>
      </w:r>
      <w:r w:rsidR="001477EA">
        <w:rPr>
          <w:rFonts w:ascii="Calibri" w:eastAsia="Calibri" w:hAnsi="Calibri" w:cs="Calibri"/>
          <w:i/>
          <w:color w:val="7F7F7F"/>
          <w:sz w:val="20"/>
          <w:szCs w:val="20"/>
        </w:rPr>
        <w:t xml:space="preserve"> </w:t>
      </w:r>
      <w:r w:rsidRPr="004E5B97">
        <w:rPr>
          <w:rFonts w:eastAsia="Times New Roman" w:cs="Arial"/>
          <w:sz w:val="20"/>
          <w:szCs w:val="20"/>
          <w:lang w:eastAsia="nl-NL"/>
        </w:rPr>
        <w:t xml:space="preserve">in het kader van het volgen van een </w:t>
      </w:r>
      <w:r w:rsidR="00233034" w:rsidRPr="004E5B97">
        <w:rPr>
          <w:rFonts w:eastAsia="Times New Roman" w:cs="Arial"/>
          <w:sz w:val="20"/>
          <w:szCs w:val="20"/>
          <w:lang w:eastAsia="nl-NL"/>
        </w:rPr>
        <w:t>delict preventieve</w:t>
      </w:r>
      <w:r w:rsidRPr="004E5B97">
        <w:rPr>
          <w:rFonts w:eastAsia="Times New Roman" w:cs="Arial"/>
          <w:sz w:val="20"/>
          <w:szCs w:val="20"/>
          <w:lang w:eastAsia="nl-NL"/>
        </w:rPr>
        <w:t xml:space="preserve"> behandeling voor het indexdelict </w:t>
      </w:r>
      <w:r w:rsidR="00233034" w:rsidRPr="001477EA">
        <w:rPr>
          <w:rFonts w:ascii="Calibri" w:eastAsia="Calibri" w:hAnsi="Calibri" w:cs="Calibri"/>
          <w:i/>
          <w:color w:val="7F7F7F"/>
          <w:sz w:val="20"/>
          <w:szCs w:val="20"/>
        </w:rPr>
        <w:t>[</w:t>
      </w:r>
      <w:r w:rsidR="00233034">
        <w:rPr>
          <w:rFonts w:ascii="Calibri" w:eastAsia="Calibri" w:hAnsi="Calibri" w:cs="Calibri"/>
          <w:i/>
          <w:color w:val="7F7F7F"/>
          <w:sz w:val="20"/>
          <w:szCs w:val="20"/>
        </w:rPr>
        <w:t>invullen</w:t>
      </w:r>
      <w:r w:rsidR="00233034" w:rsidRPr="001477EA">
        <w:rPr>
          <w:rFonts w:ascii="Calibri" w:eastAsia="Calibri" w:hAnsi="Calibri" w:cs="Calibri"/>
          <w:i/>
          <w:color w:val="7F7F7F"/>
          <w:sz w:val="20"/>
          <w:szCs w:val="20"/>
        </w:rPr>
        <w:t>]</w:t>
      </w:r>
    </w:p>
    <w:p w14:paraId="417A0514" w14:textId="77777777" w:rsidR="002130C7" w:rsidRPr="004E5B97" w:rsidRDefault="002130C7" w:rsidP="002130C7">
      <w:pPr>
        <w:spacing w:after="0" w:line="240" w:lineRule="auto"/>
        <w:textAlignment w:val="baseline"/>
        <w:rPr>
          <w:rFonts w:eastAsia="Times New Roman" w:cs="Arial"/>
          <w:sz w:val="20"/>
          <w:szCs w:val="20"/>
          <w:lang w:eastAsia="nl-NL"/>
        </w:rPr>
      </w:pPr>
    </w:p>
    <w:p w14:paraId="0121B619" w14:textId="72EF7862" w:rsidR="002130C7" w:rsidRPr="004E5B97" w:rsidRDefault="00653E54" w:rsidP="002130C7">
      <w:pPr>
        <w:spacing w:after="0" w:line="240" w:lineRule="auto"/>
        <w:textAlignment w:val="baseline"/>
        <w:rPr>
          <w:rFonts w:eastAsia="Times New Roman" w:cs="Arial"/>
          <w:sz w:val="20"/>
          <w:szCs w:val="20"/>
          <w:lang w:eastAsia="nl-NL"/>
        </w:rPr>
      </w:pPr>
      <w:r>
        <w:rPr>
          <w:rFonts w:eastAsia="Times New Roman" w:cs="Arial"/>
          <w:sz w:val="20"/>
          <w:szCs w:val="20"/>
          <w:lang w:eastAsia="nl-NL"/>
        </w:rPr>
        <w:t xml:space="preserve">Motivering: </w:t>
      </w:r>
      <w:r w:rsidRPr="001477EA">
        <w:rPr>
          <w:rFonts w:ascii="Calibri" w:eastAsia="Calibri" w:hAnsi="Calibri" w:cs="Calibri"/>
          <w:i/>
          <w:color w:val="7F7F7F"/>
          <w:sz w:val="20"/>
          <w:szCs w:val="20"/>
        </w:rPr>
        <w:t>[</w:t>
      </w:r>
      <w:r>
        <w:rPr>
          <w:rFonts w:ascii="Calibri" w:eastAsia="Calibri" w:hAnsi="Calibri" w:cs="Calibri"/>
          <w:i/>
          <w:color w:val="7F7F7F"/>
          <w:sz w:val="20"/>
          <w:szCs w:val="20"/>
        </w:rPr>
        <w:t>Toelichting behandelbeloop</w:t>
      </w:r>
      <w:r w:rsidRPr="001477EA">
        <w:rPr>
          <w:rFonts w:ascii="Calibri" w:eastAsia="Calibri" w:hAnsi="Calibri" w:cs="Calibri"/>
          <w:i/>
          <w:color w:val="7F7F7F"/>
          <w:sz w:val="20"/>
          <w:szCs w:val="20"/>
        </w:rPr>
        <w:t>]</w:t>
      </w:r>
      <w:r>
        <w:rPr>
          <w:rFonts w:ascii="Calibri" w:eastAsia="Calibri" w:hAnsi="Calibri" w:cs="Calibri"/>
          <w:i/>
          <w:color w:val="7F7F7F"/>
          <w:sz w:val="20"/>
          <w:szCs w:val="20"/>
        </w:rPr>
        <w:t xml:space="preserve"> </w:t>
      </w:r>
    </w:p>
    <w:p w14:paraId="05538ACB" w14:textId="77777777" w:rsidR="002130C7" w:rsidRPr="004E5B97" w:rsidRDefault="002130C7" w:rsidP="002130C7">
      <w:pPr>
        <w:spacing w:after="0" w:line="240" w:lineRule="auto"/>
        <w:textAlignment w:val="baseline"/>
        <w:rPr>
          <w:rFonts w:eastAsia="Times New Roman" w:cs="Arial"/>
          <w:sz w:val="20"/>
          <w:szCs w:val="20"/>
          <w:lang w:eastAsia="nl-NL"/>
        </w:rPr>
      </w:pPr>
    </w:p>
    <w:p w14:paraId="71003994" w14:textId="4A8040A7" w:rsidR="002130C7" w:rsidRPr="00653E54" w:rsidRDefault="002130C7" w:rsidP="002130C7">
      <w:pPr>
        <w:spacing w:after="0" w:line="240" w:lineRule="auto"/>
        <w:textAlignment w:val="baseline"/>
        <w:rPr>
          <w:rFonts w:eastAsia="Times New Roman" w:cs="Arial"/>
          <w:sz w:val="20"/>
          <w:szCs w:val="20"/>
          <w:lang w:eastAsia="nl-NL"/>
        </w:rPr>
      </w:pPr>
      <w:r w:rsidRPr="00653E54">
        <w:rPr>
          <w:rFonts w:eastAsia="Times New Roman" w:cs="Arial"/>
          <w:sz w:val="20"/>
          <w:szCs w:val="20"/>
          <w:lang w:eastAsia="nl-NL"/>
        </w:rPr>
        <w:t>Omschrijving voorgenomen vrijheden</w:t>
      </w:r>
      <w:r w:rsidR="00653E54">
        <w:rPr>
          <w:rFonts w:eastAsia="Times New Roman" w:cs="Arial"/>
          <w:sz w:val="20"/>
          <w:szCs w:val="20"/>
          <w:lang w:eastAsia="nl-NL"/>
        </w:rPr>
        <w:t xml:space="preserve">: </w:t>
      </w:r>
      <w:r w:rsidR="00653E54" w:rsidRPr="001477EA">
        <w:rPr>
          <w:rFonts w:ascii="Calibri" w:eastAsia="Calibri" w:hAnsi="Calibri" w:cs="Calibri"/>
          <w:i/>
          <w:color w:val="7F7F7F"/>
          <w:sz w:val="20"/>
          <w:szCs w:val="20"/>
        </w:rPr>
        <w:t>[</w:t>
      </w:r>
      <w:r w:rsidR="00653E54">
        <w:rPr>
          <w:rFonts w:ascii="Calibri" w:eastAsia="Calibri" w:hAnsi="Calibri" w:cs="Calibri"/>
          <w:i/>
          <w:color w:val="7F7F7F"/>
          <w:sz w:val="20"/>
          <w:szCs w:val="20"/>
        </w:rPr>
        <w:t>Toelichting verlofopbouw, verloffasen, uitleg en motivering, etc.</w:t>
      </w:r>
      <w:r w:rsidR="00653E54" w:rsidRPr="001477EA">
        <w:rPr>
          <w:rFonts w:ascii="Calibri" w:eastAsia="Calibri" w:hAnsi="Calibri" w:cs="Calibri"/>
          <w:i/>
          <w:color w:val="7F7F7F"/>
          <w:sz w:val="20"/>
          <w:szCs w:val="20"/>
        </w:rPr>
        <w:t>]</w:t>
      </w:r>
      <w:r w:rsidRPr="00653E54">
        <w:rPr>
          <w:rFonts w:eastAsia="Times New Roman" w:cs="Arial"/>
          <w:sz w:val="20"/>
          <w:szCs w:val="20"/>
          <w:lang w:eastAsia="nl-NL"/>
        </w:rPr>
        <w:t> </w:t>
      </w:r>
    </w:p>
    <w:p w14:paraId="1760B4F6" w14:textId="77777777" w:rsidR="002130C7" w:rsidRPr="004E5B97" w:rsidRDefault="002130C7" w:rsidP="002130C7">
      <w:pPr>
        <w:spacing w:after="0" w:line="240" w:lineRule="auto"/>
        <w:textAlignment w:val="baseline"/>
        <w:rPr>
          <w:rFonts w:eastAsia="Times New Roman" w:cs="Arial"/>
          <w:color w:val="000000"/>
          <w:sz w:val="20"/>
          <w:szCs w:val="20"/>
          <w:shd w:val="clear" w:color="auto" w:fill="FFFFFF"/>
          <w:lang w:eastAsia="nl-NL"/>
        </w:rPr>
      </w:pPr>
    </w:p>
    <w:p w14:paraId="740B1296" w14:textId="77777777" w:rsidR="002130C7" w:rsidRPr="004E5B97" w:rsidRDefault="002130C7" w:rsidP="002130C7">
      <w:pPr>
        <w:spacing w:after="0" w:line="240" w:lineRule="auto"/>
        <w:textAlignment w:val="baseline"/>
        <w:rPr>
          <w:rFonts w:eastAsia="Times New Roman" w:cs="Segoe UI"/>
          <w:sz w:val="20"/>
          <w:szCs w:val="20"/>
          <w:lang w:eastAsia="nl-NL"/>
        </w:rPr>
      </w:pPr>
      <w:r w:rsidRPr="004E5B97">
        <w:rPr>
          <w:rFonts w:eastAsia="Times New Roman" w:cs="Arial"/>
          <w:color w:val="000000"/>
          <w:sz w:val="20"/>
          <w:szCs w:val="20"/>
          <w:shd w:val="clear" w:color="auto" w:fill="FFFFFF"/>
          <w:lang w:eastAsia="nl-NL"/>
        </w:rPr>
        <w:t>Vertrouwende u hiermede voldoende te hebben geïnformeerd, in afwachting van uw reactie,</w:t>
      </w:r>
      <w:r w:rsidRPr="004E5B97">
        <w:rPr>
          <w:rFonts w:eastAsia="Times New Roman" w:cs="Arial"/>
          <w:color w:val="000000"/>
          <w:sz w:val="20"/>
          <w:szCs w:val="20"/>
          <w:lang w:eastAsia="nl-NL"/>
        </w:rPr>
        <w:t> </w:t>
      </w:r>
    </w:p>
    <w:p w14:paraId="67D500CC" w14:textId="77777777" w:rsidR="002130C7" w:rsidRPr="004E5B97" w:rsidRDefault="002130C7" w:rsidP="002130C7">
      <w:pPr>
        <w:pStyle w:val="Geenafstand"/>
        <w:rPr>
          <w:rFonts w:cstheme="minorHAnsi"/>
          <w:sz w:val="20"/>
          <w:szCs w:val="20"/>
        </w:rPr>
      </w:pPr>
    </w:p>
    <w:tbl>
      <w:tblPr>
        <w:tblStyle w:val="Tabelraster2"/>
        <w:tblW w:w="9067" w:type="dxa"/>
        <w:tblLook w:val="04A0" w:firstRow="1" w:lastRow="0" w:firstColumn="1" w:lastColumn="0" w:noHBand="0" w:noVBand="1"/>
      </w:tblPr>
      <w:tblGrid>
        <w:gridCol w:w="9067"/>
      </w:tblGrid>
      <w:tr w:rsidR="00233034" w:rsidRPr="00233034" w14:paraId="6D88BC50" w14:textId="77777777" w:rsidTr="003B03A4">
        <w:tc>
          <w:tcPr>
            <w:tcW w:w="9067" w:type="dxa"/>
          </w:tcPr>
          <w:p w14:paraId="4EC16D3E" w14:textId="77777777" w:rsidR="00233034" w:rsidRPr="00233034" w:rsidRDefault="00233034" w:rsidP="00233034">
            <w:pPr>
              <w:rPr>
                <w:rFonts w:ascii="Calibri" w:eastAsia="Calibri" w:hAnsi="Calibri" w:cs="Calibri"/>
                <w:color w:val="000000"/>
                <w:sz w:val="20"/>
                <w:szCs w:val="20"/>
              </w:rPr>
            </w:pPr>
            <w:r w:rsidRPr="00233034">
              <w:rPr>
                <w:rFonts w:ascii="Calibri" w:eastAsia="Calibri" w:hAnsi="Calibri" w:cs="Calibri"/>
                <w:color w:val="000000"/>
                <w:sz w:val="20"/>
                <w:szCs w:val="20"/>
              </w:rPr>
              <w:lastRenderedPageBreak/>
              <w:t>Opgesteld door geneesheer-directeur</w:t>
            </w:r>
          </w:p>
        </w:tc>
      </w:tr>
      <w:tr w:rsidR="00233034" w:rsidRPr="00233034" w14:paraId="3A37942A" w14:textId="77777777" w:rsidTr="003B03A4">
        <w:tc>
          <w:tcPr>
            <w:tcW w:w="9067" w:type="dxa"/>
          </w:tcPr>
          <w:p w14:paraId="31AD2C45" w14:textId="77777777" w:rsidR="00233034" w:rsidRPr="00233034" w:rsidRDefault="00233034" w:rsidP="00233034">
            <w:pPr>
              <w:rPr>
                <w:rFonts w:ascii="Calibri" w:eastAsia="Calibri" w:hAnsi="Calibri" w:cs="Calibri"/>
                <w:i/>
                <w:color w:val="7F7F7F"/>
                <w:sz w:val="20"/>
                <w:szCs w:val="20"/>
              </w:rPr>
            </w:pPr>
            <w:r w:rsidRPr="00233034">
              <w:rPr>
                <w:rFonts w:ascii="Calibri" w:eastAsia="Calibri" w:hAnsi="Calibri" w:cs="Calibri"/>
                <w:color w:val="000000"/>
                <w:sz w:val="20"/>
                <w:szCs w:val="20"/>
              </w:rPr>
              <w:t xml:space="preserve">Naam: </w:t>
            </w:r>
            <w:r w:rsidRPr="00233034">
              <w:rPr>
                <w:rFonts w:ascii="Calibri" w:eastAsia="Calibri" w:hAnsi="Calibri" w:cs="Calibri"/>
                <w:i/>
                <w:color w:val="7F7F7F"/>
                <w:sz w:val="20"/>
                <w:szCs w:val="20"/>
              </w:rPr>
              <w:t>[Naam geneesheer-directeur]</w:t>
            </w:r>
          </w:p>
          <w:p w14:paraId="5B88196C" w14:textId="77777777" w:rsidR="00233034" w:rsidRPr="00233034" w:rsidRDefault="00233034" w:rsidP="00233034">
            <w:pPr>
              <w:rPr>
                <w:rFonts w:ascii="Calibri" w:eastAsia="Calibri" w:hAnsi="Calibri" w:cs="Calibri"/>
                <w:color w:val="000000"/>
                <w:sz w:val="20"/>
                <w:szCs w:val="20"/>
              </w:rPr>
            </w:pPr>
          </w:p>
          <w:p w14:paraId="0F443395" w14:textId="77777777" w:rsidR="00233034" w:rsidRPr="00233034" w:rsidRDefault="00233034" w:rsidP="00233034">
            <w:pPr>
              <w:rPr>
                <w:rFonts w:ascii="Calibri" w:eastAsia="Calibri" w:hAnsi="Calibri" w:cs="Calibri"/>
                <w:color w:val="000000"/>
                <w:sz w:val="20"/>
                <w:szCs w:val="20"/>
              </w:rPr>
            </w:pPr>
            <w:r w:rsidRPr="00233034">
              <w:rPr>
                <w:rFonts w:ascii="Calibri" w:eastAsia="Calibri" w:hAnsi="Calibri" w:cs="Calibri"/>
                <w:color w:val="000000"/>
                <w:sz w:val="20"/>
                <w:szCs w:val="20"/>
              </w:rPr>
              <w:t xml:space="preserve">Plaats, datum </w:t>
            </w:r>
            <w:r w:rsidRPr="00233034">
              <w:rPr>
                <w:rFonts w:ascii="Calibri" w:eastAsia="Calibri" w:hAnsi="Calibri" w:cs="Calibri"/>
                <w:i/>
                <w:color w:val="7F7F7F"/>
                <w:sz w:val="20"/>
                <w:szCs w:val="20"/>
              </w:rPr>
              <w:t>[Plaats en datum]</w:t>
            </w:r>
          </w:p>
          <w:p w14:paraId="0FB8DBBB" w14:textId="77777777" w:rsidR="00233034" w:rsidRPr="00233034" w:rsidRDefault="00233034" w:rsidP="00233034">
            <w:pPr>
              <w:rPr>
                <w:rFonts w:ascii="Calibri" w:eastAsia="Calibri" w:hAnsi="Calibri" w:cs="Calibri"/>
                <w:color w:val="000000"/>
                <w:sz w:val="20"/>
                <w:szCs w:val="20"/>
              </w:rPr>
            </w:pPr>
          </w:p>
          <w:p w14:paraId="0CA1E76A" w14:textId="4476098B" w:rsidR="00233034" w:rsidRPr="00233034" w:rsidRDefault="00233034" w:rsidP="00233034">
            <w:pPr>
              <w:rPr>
                <w:rFonts w:ascii="Calibri" w:eastAsia="Calibri" w:hAnsi="Calibri" w:cs="Calibri"/>
                <w:color w:val="000000"/>
                <w:sz w:val="20"/>
                <w:szCs w:val="20"/>
              </w:rPr>
            </w:pPr>
            <w:r>
              <w:rPr>
                <w:rFonts w:ascii="Calibri" w:eastAsia="Calibri" w:hAnsi="Calibri" w:cs="Calibri"/>
                <w:color w:val="000000"/>
                <w:sz w:val="20"/>
                <w:szCs w:val="20"/>
              </w:rPr>
              <w:t>Handtekening</w:t>
            </w:r>
            <w:r w:rsidRPr="00233034">
              <w:rPr>
                <w:rFonts w:ascii="Calibri" w:eastAsia="Calibri" w:hAnsi="Calibri" w:cs="Calibri"/>
                <w:color w:val="000000"/>
                <w:sz w:val="20"/>
                <w:szCs w:val="20"/>
              </w:rPr>
              <w:t xml:space="preserve"> geneesheer-directeur </w:t>
            </w:r>
            <w:r w:rsidRPr="00233034">
              <w:rPr>
                <w:rFonts w:ascii="Calibri" w:eastAsia="Calibri" w:hAnsi="Calibri" w:cs="Calibri"/>
                <w:i/>
                <w:color w:val="7F7F7F"/>
                <w:sz w:val="20"/>
                <w:szCs w:val="20"/>
              </w:rPr>
              <w:t>[</w:t>
            </w:r>
            <w:r>
              <w:rPr>
                <w:rFonts w:ascii="Calibri" w:eastAsia="Calibri" w:hAnsi="Calibri" w:cs="Calibri"/>
                <w:i/>
                <w:color w:val="7F7F7F"/>
                <w:sz w:val="20"/>
                <w:szCs w:val="20"/>
              </w:rPr>
              <w:t>Handtekening</w:t>
            </w:r>
            <w:r w:rsidRPr="00233034">
              <w:rPr>
                <w:rFonts w:ascii="Calibri" w:eastAsia="Calibri" w:hAnsi="Calibri" w:cs="Calibri"/>
                <w:i/>
                <w:color w:val="7F7F7F"/>
                <w:sz w:val="20"/>
                <w:szCs w:val="20"/>
              </w:rPr>
              <w:t>]</w:t>
            </w:r>
          </w:p>
        </w:tc>
      </w:tr>
    </w:tbl>
    <w:p w14:paraId="718C7922" w14:textId="77777777" w:rsidR="002130C7" w:rsidRPr="004E5B97" w:rsidRDefault="002130C7" w:rsidP="002130C7">
      <w:pPr>
        <w:pStyle w:val="Geenafstand"/>
        <w:rPr>
          <w:rFonts w:cstheme="minorHAnsi"/>
          <w:sz w:val="20"/>
          <w:szCs w:val="20"/>
        </w:rPr>
      </w:pPr>
    </w:p>
    <w:p w14:paraId="35100430" w14:textId="77777777" w:rsidR="002130C7" w:rsidRPr="004E5B97" w:rsidRDefault="002130C7" w:rsidP="002130C7">
      <w:pPr>
        <w:pStyle w:val="Geenafstand"/>
        <w:rPr>
          <w:rFonts w:cstheme="minorHAnsi"/>
          <w:sz w:val="20"/>
          <w:szCs w:val="20"/>
        </w:rPr>
      </w:pPr>
    </w:p>
    <w:p w14:paraId="72146201" w14:textId="41D2584B" w:rsidR="00F94335" w:rsidRPr="004E5B97" w:rsidRDefault="002130C7" w:rsidP="264A9957">
      <w:pPr>
        <w:shd w:val="clear" w:color="auto" w:fill="FFFFFF" w:themeFill="background1"/>
        <w:spacing w:after="240" w:line="240" w:lineRule="auto"/>
        <w:rPr>
          <w:rFonts w:ascii="Arial" w:eastAsia="Times New Roman" w:hAnsi="Arial" w:cs="Arial"/>
          <w:color w:val="333333"/>
          <w:sz w:val="20"/>
          <w:szCs w:val="20"/>
          <w:lang w:eastAsia="nl-NL"/>
        </w:rPr>
      </w:pPr>
      <w:r>
        <w:tab/>
      </w:r>
      <w:r>
        <w:tab/>
      </w:r>
    </w:p>
    <w:p w14:paraId="1A9484A4" w14:textId="77777777" w:rsidR="00794DAD" w:rsidRDefault="00794DAD"/>
    <w:sectPr w:rsidR="00794DAD" w:rsidSect="0084733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AC51" w14:textId="77777777" w:rsidR="00BC2CEE" w:rsidRDefault="00BC2CEE" w:rsidP="002130C7">
      <w:pPr>
        <w:spacing w:after="0" w:line="240" w:lineRule="auto"/>
      </w:pPr>
      <w:r>
        <w:separator/>
      </w:r>
    </w:p>
  </w:endnote>
  <w:endnote w:type="continuationSeparator" w:id="0">
    <w:p w14:paraId="00E7B3D9" w14:textId="77777777" w:rsidR="00BC2CEE" w:rsidRDefault="00BC2CEE" w:rsidP="0021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1422" w14:textId="23C0FA71" w:rsidR="002130C7" w:rsidRPr="001477EA" w:rsidRDefault="002130C7">
    <w:pPr>
      <w:pStyle w:val="Voettekst"/>
      <w:rPr>
        <w:rFonts w:cstheme="minorHAnsi"/>
        <w:sz w:val="20"/>
        <w:szCs w:val="20"/>
      </w:rPr>
    </w:pPr>
    <w:r w:rsidRPr="001477EA">
      <w:rPr>
        <w:rFonts w:cstheme="minorHAnsi"/>
        <w:sz w:val="20"/>
        <w:szCs w:val="20"/>
      </w:rPr>
      <w:t>9 2 Verzoek tot toestemming onderbreking of beëindiging verplichte zorg dan wel overplaatsing</w:t>
    </w:r>
    <w:r w:rsidR="00233034">
      <w:rPr>
        <w:rFonts w:cstheme="minorHAnsi"/>
        <w:sz w:val="20"/>
        <w:szCs w:val="20"/>
      </w:rPr>
      <w:t xml:space="preserve"> v02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7A32" w14:textId="77777777" w:rsidR="00BC2CEE" w:rsidRDefault="00BC2CEE" w:rsidP="002130C7">
      <w:pPr>
        <w:spacing w:after="0" w:line="240" w:lineRule="auto"/>
      </w:pPr>
      <w:r>
        <w:separator/>
      </w:r>
    </w:p>
  </w:footnote>
  <w:footnote w:type="continuationSeparator" w:id="0">
    <w:p w14:paraId="5BCE95C4" w14:textId="77777777" w:rsidR="00BC2CEE" w:rsidRDefault="00BC2CEE" w:rsidP="002130C7">
      <w:pPr>
        <w:spacing w:after="0" w:line="240" w:lineRule="auto"/>
      </w:pPr>
      <w:r>
        <w:continuationSeparator/>
      </w:r>
    </w:p>
  </w:footnote>
  <w:footnote w:id="1">
    <w:p w14:paraId="5FFAA9BC" w14:textId="77777777" w:rsidR="002130C7" w:rsidRPr="00F420D1" w:rsidRDefault="002130C7" w:rsidP="002130C7">
      <w:pPr>
        <w:pStyle w:val="Voetnoottekst"/>
        <w:rPr>
          <w:rFonts w:cs="Times New Roman"/>
          <w:sz w:val="18"/>
          <w:szCs w:val="18"/>
        </w:rPr>
      </w:pPr>
      <w:r w:rsidRPr="00F420D1">
        <w:rPr>
          <w:rStyle w:val="Voetnootmarkering"/>
          <w:rFonts w:cs="Times New Roman"/>
          <w:sz w:val="18"/>
          <w:szCs w:val="18"/>
        </w:rPr>
        <w:footnoteRef/>
      </w:r>
      <w:r w:rsidRPr="00F420D1">
        <w:rPr>
          <w:rFonts w:cs="Times New Roman"/>
          <w:sz w:val="18"/>
          <w:szCs w:val="18"/>
        </w:rPr>
        <w:t xml:space="preserve"> De voorwaarden/beperkingen zijn overeenkomstig artikel 8:20. Dit is niet van toepassing in het geval van overplaatsing.</w:t>
      </w:r>
    </w:p>
  </w:footnote>
  <w:footnote w:id="2">
    <w:p w14:paraId="2E4E8776" w14:textId="77777777" w:rsidR="002130C7" w:rsidRPr="00F420D1" w:rsidRDefault="002130C7" w:rsidP="002130C7">
      <w:pPr>
        <w:pStyle w:val="Voetnoottekst"/>
        <w:rPr>
          <w:rFonts w:cs="Times New Roman"/>
          <w:sz w:val="18"/>
          <w:szCs w:val="18"/>
        </w:rPr>
      </w:pPr>
      <w:r w:rsidRPr="00F420D1">
        <w:rPr>
          <w:rStyle w:val="Voetnootmarkering"/>
          <w:rFonts w:cs="Times New Roman"/>
          <w:sz w:val="18"/>
          <w:szCs w:val="18"/>
        </w:rPr>
        <w:footnoteRef/>
      </w:r>
      <w:r w:rsidRPr="00F420D1">
        <w:rPr>
          <w:rFonts w:cs="Times New Roman"/>
          <w:sz w:val="18"/>
          <w:szCs w:val="18"/>
        </w:rPr>
        <w:t xml:space="preserve"> De Minister betrekt de overwegingen en voorwaarden die de GD ingevolgde de artikelen 8:16 en 8:18 nodig oordeelt.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AE5F" w14:textId="1F64A687" w:rsidR="002130C7" w:rsidRDefault="002130C7">
    <w:pPr>
      <w:pStyle w:val="Koptekst"/>
    </w:pPr>
    <w:r>
      <w:rPr>
        <w:noProof/>
        <w:lang w:eastAsia="nl-NL"/>
      </w:rPr>
      <w:drawing>
        <wp:anchor distT="0" distB="0" distL="114300" distR="114300" simplePos="0" relativeHeight="251659264" behindDoc="1" locked="0" layoutInCell="1" allowOverlap="1" wp14:anchorId="0B89744A" wp14:editId="272D3BAD">
          <wp:simplePos x="0" y="0"/>
          <wp:positionH relativeFrom="column">
            <wp:posOffset>3821430</wp:posOffset>
          </wp:positionH>
          <wp:positionV relativeFrom="paragraph">
            <wp:posOffset>-351155</wp:posOffset>
          </wp:positionV>
          <wp:extent cx="2494800" cy="720000"/>
          <wp:effectExtent l="0" t="0" r="0" b="4445"/>
          <wp:wrapNone/>
          <wp:docPr id="5" name="Afbeelding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94800" cy="72000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73555072" w14:textId="2AFC2997" w:rsidR="002130C7" w:rsidRDefault="002130C7">
    <w:pPr>
      <w:pStyle w:val="Koptekst"/>
    </w:pPr>
  </w:p>
  <w:p w14:paraId="26D44938" w14:textId="3909A822" w:rsidR="002130C7" w:rsidRDefault="002130C7">
    <w:pPr>
      <w:pStyle w:val="Koptekst"/>
    </w:pPr>
  </w:p>
  <w:p w14:paraId="4284026F" w14:textId="77777777" w:rsidR="002130C7" w:rsidRDefault="002130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DDE"/>
    <w:multiLevelType w:val="multilevel"/>
    <w:tmpl w:val="BF3010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E0972"/>
    <w:multiLevelType w:val="multilevel"/>
    <w:tmpl w:val="F2487A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906F5"/>
    <w:multiLevelType w:val="multilevel"/>
    <w:tmpl w:val="31946D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469C0"/>
    <w:multiLevelType w:val="multilevel"/>
    <w:tmpl w:val="66204D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02279"/>
    <w:multiLevelType w:val="multilevel"/>
    <w:tmpl w:val="547A59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10A57"/>
    <w:multiLevelType w:val="multilevel"/>
    <w:tmpl w:val="B89E1C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B7B48"/>
    <w:multiLevelType w:val="multilevel"/>
    <w:tmpl w:val="7F06A8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04BA8"/>
    <w:multiLevelType w:val="multilevel"/>
    <w:tmpl w:val="733EAD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82FC4"/>
    <w:multiLevelType w:val="multilevel"/>
    <w:tmpl w:val="3C7837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43091"/>
    <w:multiLevelType w:val="multilevel"/>
    <w:tmpl w:val="AE1C12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5195D"/>
    <w:multiLevelType w:val="multilevel"/>
    <w:tmpl w:val="5F20AF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10B3B"/>
    <w:multiLevelType w:val="multilevel"/>
    <w:tmpl w:val="F4C60C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A4686"/>
    <w:multiLevelType w:val="multilevel"/>
    <w:tmpl w:val="842C06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C4AD2"/>
    <w:multiLevelType w:val="multilevel"/>
    <w:tmpl w:val="2E6C734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F7757"/>
    <w:multiLevelType w:val="multilevel"/>
    <w:tmpl w:val="2236F1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A30C00"/>
    <w:multiLevelType w:val="multilevel"/>
    <w:tmpl w:val="40DA55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317D0"/>
    <w:multiLevelType w:val="multilevel"/>
    <w:tmpl w:val="7DC8C3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27661"/>
    <w:multiLevelType w:val="multilevel"/>
    <w:tmpl w:val="85E2BE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15BF5"/>
    <w:multiLevelType w:val="multilevel"/>
    <w:tmpl w:val="27B6BB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65966"/>
    <w:multiLevelType w:val="multilevel"/>
    <w:tmpl w:val="B6B495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320578"/>
    <w:multiLevelType w:val="hybridMultilevel"/>
    <w:tmpl w:val="8E3E81F8"/>
    <w:lvl w:ilvl="0" w:tplc="D5A48806">
      <w:start w:val="1"/>
      <w:numFmt w:val="decimal"/>
      <w:lvlText w:val="%1."/>
      <w:lvlJc w:val="left"/>
      <w:pPr>
        <w:ind w:left="360" w:hanging="360"/>
      </w:pPr>
    </w:lvl>
    <w:lvl w:ilvl="1" w:tplc="CB065E08" w:tentative="1">
      <w:start w:val="1"/>
      <w:numFmt w:val="lowerLetter"/>
      <w:lvlText w:val="%2."/>
      <w:lvlJc w:val="left"/>
      <w:pPr>
        <w:ind w:left="1080" w:hanging="360"/>
      </w:pPr>
    </w:lvl>
    <w:lvl w:ilvl="2" w:tplc="CB24D706" w:tentative="1">
      <w:start w:val="1"/>
      <w:numFmt w:val="lowerRoman"/>
      <w:lvlText w:val="%3."/>
      <w:lvlJc w:val="right"/>
      <w:pPr>
        <w:ind w:left="1800" w:hanging="180"/>
      </w:pPr>
    </w:lvl>
    <w:lvl w:ilvl="3" w:tplc="AF9A2040" w:tentative="1">
      <w:start w:val="1"/>
      <w:numFmt w:val="decimal"/>
      <w:lvlText w:val="%4."/>
      <w:lvlJc w:val="left"/>
      <w:pPr>
        <w:ind w:left="2520" w:hanging="360"/>
      </w:pPr>
    </w:lvl>
    <w:lvl w:ilvl="4" w:tplc="975AC024" w:tentative="1">
      <w:start w:val="1"/>
      <w:numFmt w:val="lowerLetter"/>
      <w:lvlText w:val="%5."/>
      <w:lvlJc w:val="left"/>
      <w:pPr>
        <w:ind w:left="3240" w:hanging="360"/>
      </w:pPr>
    </w:lvl>
    <w:lvl w:ilvl="5" w:tplc="B3BE0732" w:tentative="1">
      <w:start w:val="1"/>
      <w:numFmt w:val="lowerRoman"/>
      <w:lvlText w:val="%6."/>
      <w:lvlJc w:val="right"/>
      <w:pPr>
        <w:ind w:left="3960" w:hanging="180"/>
      </w:pPr>
    </w:lvl>
    <w:lvl w:ilvl="6" w:tplc="54D61694" w:tentative="1">
      <w:start w:val="1"/>
      <w:numFmt w:val="decimal"/>
      <w:lvlText w:val="%7."/>
      <w:lvlJc w:val="left"/>
      <w:pPr>
        <w:ind w:left="4680" w:hanging="360"/>
      </w:pPr>
    </w:lvl>
    <w:lvl w:ilvl="7" w:tplc="8EA25E7C" w:tentative="1">
      <w:start w:val="1"/>
      <w:numFmt w:val="lowerLetter"/>
      <w:lvlText w:val="%8."/>
      <w:lvlJc w:val="left"/>
      <w:pPr>
        <w:ind w:left="5400" w:hanging="360"/>
      </w:pPr>
    </w:lvl>
    <w:lvl w:ilvl="8" w:tplc="3140AD62" w:tentative="1">
      <w:start w:val="1"/>
      <w:numFmt w:val="lowerRoman"/>
      <w:lvlText w:val="%9."/>
      <w:lvlJc w:val="right"/>
      <w:pPr>
        <w:ind w:left="6120" w:hanging="180"/>
      </w:pPr>
    </w:lvl>
  </w:abstractNum>
  <w:abstractNum w:abstractNumId="21" w15:restartNumberingAfterBreak="0">
    <w:nsid w:val="6B17210F"/>
    <w:multiLevelType w:val="multilevel"/>
    <w:tmpl w:val="01C400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36825"/>
    <w:multiLevelType w:val="multilevel"/>
    <w:tmpl w:val="42FE95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7C7DF3"/>
    <w:multiLevelType w:val="multilevel"/>
    <w:tmpl w:val="65BA05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6662A"/>
    <w:multiLevelType w:val="multilevel"/>
    <w:tmpl w:val="3B9A116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BF4CEA"/>
    <w:multiLevelType w:val="multilevel"/>
    <w:tmpl w:val="CA34CD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33AC7"/>
    <w:multiLevelType w:val="multilevel"/>
    <w:tmpl w:val="4D484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CA1260"/>
    <w:multiLevelType w:val="multilevel"/>
    <w:tmpl w:val="5E5681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93D2F"/>
    <w:multiLevelType w:val="multilevel"/>
    <w:tmpl w:val="F36E6CD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D73E81"/>
    <w:multiLevelType w:val="multilevel"/>
    <w:tmpl w:val="242855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41463F"/>
    <w:multiLevelType w:val="multilevel"/>
    <w:tmpl w:val="30CA2B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E73CB"/>
    <w:multiLevelType w:val="multilevel"/>
    <w:tmpl w:val="FEEC5C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073E66"/>
    <w:multiLevelType w:val="multilevel"/>
    <w:tmpl w:val="0D3ADB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0"/>
  </w:num>
  <w:num w:numId="3">
    <w:abstractNumId w:val="14"/>
  </w:num>
  <w:num w:numId="4">
    <w:abstractNumId w:val="18"/>
  </w:num>
  <w:num w:numId="5">
    <w:abstractNumId w:val="7"/>
  </w:num>
  <w:num w:numId="6">
    <w:abstractNumId w:val="1"/>
  </w:num>
  <w:num w:numId="7">
    <w:abstractNumId w:val="3"/>
  </w:num>
  <w:num w:numId="8">
    <w:abstractNumId w:val="26"/>
  </w:num>
  <w:num w:numId="9">
    <w:abstractNumId w:val="6"/>
  </w:num>
  <w:num w:numId="10">
    <w:abstractNumId w:val="8"/>
  </w:num>
  <w:num w:numId="11">
    <w:abstractNumId w:val="31"/>
  </w:num>
  <w:num w:numId="12">
    <w:abstractNumId w:val="21"/>
  </w:num>
  <w:num w:numId="13">
    <w:abstractNumId w:val="28"/>
  </w:num>
  <w:num w:numId="14">
    <w:abstractNumId w:val="10"/>
  </w:num>
  <w:num w:numId="15">
    <w:abstractNumId w:val="12"/>
  </w:num>
  <w:num w:numId="16">
    <w:abstractNumId w:val="11"/>
  </w:num>
  <w:num w:numId="17">
    <w:abstractNumId w:val="17"/>
  </w:num>
  <w:num w:numId="18">
    <w:abstractNumId w:val="19"/>
  </w:num>
  <w:num w:numId="19">
    <w:abstractNumId w:val="0"/>
  </w:num>
  <w:num w:numId="20">
    <w:abstractNumId w:val="32"/>
  </w:num>
  <w:num w:numId="21">
    <w:abstractNumId w:val="27"/>
  </w:num>
  <w:num w:numId="22">
    <w:abstractNumId w:val="13"/>
  </w:num>
  <w:num w:numId="23">
    <w:abstractNumId w:val="4"/>
  </w:num>
  <w:num w:numId="24">
    <w:abstractNumId w:val="24"/>
  </w:num>
  <w:num w:numId="25">
    <w:abstractNumId w:val="23"/>
  </w:num>
  <w:num w:numId="26">
    <w:abstractNumId w:val="22"/>
  </w:num>
  <w:num w:numId="27">
    <w:abstractNumId w:val="5"/>
  </w:num>
  <w:num w:numId="28">
    <w:abstractNumId w:val="16"/>
  </w:num>
  <w:num w:numId="29">
    <w:abstractNumId w:val="25"/>
  </w:num>
  <w:num w:numId="30">
    <w:abstractNumId w:val="15"/>
  </w:num>
  <w:num w:numId="31">
    <w:abstractNumId w:val="29"/>
  </w:num>
  <w:num w:numId="32">
    <w:abstractNumId w:val="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35"/>
    <w:rsid w:val="000B25B0"/>
    <w:rsid w:val="001477EA"/>
    <w:rsid w:val="002130C7"/>
    <w:rsid w:val="00233034"/>
    <w:rsid w:val="003F44EF"/>
    <w:rsid w:val="004E5B97"/>
    <w:rsid w:val="00653E54"/>
    <w:rsid w:val="00794DAD"/>
    <w:rsid w:val="00847336"/>
    <w:rsid w:val="008E3D6B"/>
    <w:rsid w:val="008F4DA8"/>
    <w:rsid w:val="0095744E"/>
    <w:rsid w:val="00B60D90"/>
    <w:rsid w:val="00BC2CEE"/>
    <w:rsid w:val="00CE30E8"/>
    <w:rsid w:val="00E20275"/>
    <w:rsid w:val="00E52E3F"/>
    <w:rsid w:val="00F94335"/>
    <w:rsid w:val="221ED0FB"/>
    <w:rsid w:val="264A9957"/>
    <w:rsid w:val="46240627"/>
    <w:rsid w:val="5DF03900"/>
    <w:rsid w:val="7901E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92D6"/>
  <w15:chartTrackingRefBased/>
  <w15:docId w15:val="{0E79EBBE-61E2-4E18-988B-249D0AFF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39"/>
    <w:rsid w:val="002130C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213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130C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130C7"/>
  </w:style>
  <w:style w:type="paragraph" w:styleId="Voettekst">
    <w:name w:val="footer"/>
    <w:basedOn w:val="Standaard"/>
    <w:link w:val="VoettekstChar"/>
    <w:uiPriority w:val="99"/>
    <w:unhideWhenUsed/>
    <w:rsid w:val="002130C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130C7"/>
  </w:style>
  <w:style w:type="paragraph" w:styleId="Lijstalinea">
    <w:name w:val="List Paragraph"/>
    <w:basedOn w:val="Standaard"/>
    <w:uiPriority w:val="34"/>
    <w:qFormat/>
    <w:rsid w:val="002130C7"/>
    <w:pPr>
      <w:ind w:left="720"/>
      <w:contextualSpacing/>
    </w:pPr>
  </w:style>
  <w:style w:type="paragraph" w:styleId="Geenafstand">
    <w:name w:val="No Spacing"/>
    <w:aliases w:val="Hoofdstuk"/>
    <w:uiPriority w:val="1"/>
    <w:qFormat/>
    <w:rsid w:val="002130C7"/>
    <w:pPr>
      <w:spacing w:after="0" w:line="240" w:lineRule="auto"/>
    </w:pPr>
  </w:style>
  <w:style w:type="paragraph" w:styleId="Voetnoottekst">
    <w:name w:val="footnote text"/>
    <w:basedOn w:val="Standaard"/>
    <w:link w:val="VoetnoottekstChar"/>
    <w:uiPriority w:val="99"/>
    <w:semiHidden/>
    <w:unhideWhenUsed/>
    <w:rsid w:val="002130C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30C7"/>
    <w:rPr>
      <w:sz w:val="20"/>
      <w:szCs w:val="20"/>
    </w:rPr>
  </w:style>
  <w:style w:type="character" w:styleId="Voetnootmarkering">
    <w:name w:val="footnote reference"/>
    <w:basedOn w:val="Standaardalinea-lettertype"/>
    <w:uiPriority w:val="99"/>
    <w:semiHidden/>
    <w:unhideWhenUsed/>
    <w:rsid w:val="002130C7"/>
    <w:rPr>
      <w:vertAlign w:val="superscript"/>
    </w:rPr>
  </w:style>
  <w:style w:type="character" w:styleId="Verwijzingopmerking">
    <w:name w:val="annotation reference"/>
    <w:basedOn w:val="Standaardalinea-lettertype"/>
    <w:uiPriority w:val="99"/>
    <w:semiHidden/>
    <w:unhideWhenUsed/>
    <w:rsid w:val="00E20275"/>
    <w:rPr>
      <w:sz w:val="16"/>
      <w:szCs w:val="16"/>
    </w:rPr>
  </w:style>
  <w:style w:type="paragraph" w:styleId="Tekstopmerking">
    <w:name w:val="annotation text"/>
    <w:basedOn w:val="Standaard"/>
    <w:link w:val="TekstopmerkingChar"/>
    <w:uiPriority w:val="99"/>
    <w:semiHidden/>
    <w:unhideWhenUsed/>
    <w:rsid w:val="00E2027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275"/>
    <w:rPr>
      <w:sz w:val="20"/>
      <w:szCs w:val="20"/>
    </w:rPr>
  </w:style>
  <w:style w:type="paragraph" w:styleId="Onderwerpvanopmerking">
    <w:name w:val="annotation subject"/>
    <w:basedOn w:val="Tekstopmerking"/>
    <w:next w:val="Tekstopmerking"/>
    <w:link w:val="OnderwerpvanopmerkingChar"/>
    <w:uiPriority w:val="99"/>
    <w:semiHidden/>
    <w:unhideWhenUsed/>
    <w:rsid w:val="00E20275"/>
    <w:rPr>
      <w:b/>
      <w:bCs/>
    </w:rPr>
  </w:style>
  <w:style w:type="character" w:customStyle="1" w:styleId="OnderwerpvanopmerkingChar">
    <w:name w:val="Onderwerp van opmerking Char"/>
    <w:basedOn w:val="TekstopmerkingChar"/>
    <w:link w:val="Onderwerpvanopmerking"/>
    <w:uiPriority w:val="99"/>
    <w:semiHidden/>
    <w:rsid w:val="00E20275"/>
    <w:rPr>
      <w:b/>
      <w:bCs/>
      <w:sz w:val="20"/>
      <w:szCs w:val="20"/>
    </w:rPr>
  </w:style>
  <w:style w:type="table" w:customStyle="1" w:styleId="Tabelraster2">
    <w:name w:val="Tabelraster2"/>
    <w:basedOn w:val="Standaardtabel"/>
    <w:next w:val="Tabelraster"/>
    <w:uiPriority w:val="39"/>
    <w:rsid w:val="0023303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84733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7315">
      <w:bodyDiv w:val="1"/>
      <w:marLeft w:val="0"/>
      <w:marRight w:val="0"/>
      <w:marTop w:val="0"/>
      <w:marBottom w:val="0"/>
      <w:divBdr>
        <w:top w:val="none" w:sz="0" w:space="0" w:color="auto"/>
        <w:left w:val="none" w:sz="0" w:space="0" w:color="auto"/>
        <w:bottom w:val="none" w:sz="0" w:space="0" w:color="auto"/>
        <w:right w:val="none" w:sz="0" w:space="0" w:color="auto"/>
      </w:divBdr>
      <w:divsChild>
        <w:div w:id="52892185">
          <w:marLeft w:val="0"/>
          <w:marRight w:val="0"/>
          <w:marTop w:val="60"/>
          <w:marBottom w:val="60"/>
          <w:divBdr>
            <w:top w:val="none" w:sz="0" w:space="0" w:color="auto"/>
            <w:left w:val="none" w:sz="0" w:space="0" w:color="auto"/>
            <w:bottom w:val="none" w:sz="0" w:space="0" w:color="auto"/>
            <w:right w:val="none" w:sz="0" w:space="0" w:color="auto"/>
          </w:divBdr>
        </w:div>
        <w:div w:id="1594195200">
          <w:marLeft w:val="0"/>
          <w:marRight w:val="0"/>
          <w:marTop w:val="0"/>
          <w:marBottom w:val="0"/>
          <w:divBdr>
            <w:top w:val="none" w:sz="0" w:space="0" w:color="auto"/>
            <w:left w:val="none" w:sz="0" w:space="0" w:color="auto"/>
            <w:bottom w:val="none" w:sz="0" w:space="0" w:color="auto"/>
            <w:right w:val="none" w:sz="0" w:space="0" w:color="auto"/>
          </w:divBdr>
          <w:divsChild>
            <w:div w:id="1719554006">
              <w:marLeft w:val="0"/>
              <w:marRight w:val="0"/>
              <w:marTop w:val="60"/>
              <w:marBottom w:val="60"/>
              <w:divBdr>
                <w:top w:val="none" w:sz="0" w:space="0" w:color="auto"/>
                <w:left w:val="none" w:sz="0" w:space="0" w:color="auto"/>
                <w:bottom w:val="none" w:sz="0" w:space="0" w:color="auto"/>
                <w:right w:val="none" w:sz="0" w:space="0" w:color="auto"/>
              </w:divBdr>
            </w:div>
            <w:div w:id="954021017">
              <w:marLeft w:val="0"/>
              <w:marRight w:val="0"/>
              <w:marTop w:val="0"/>
              <w:marBottom w:val="0"/>
              <w:divBdr>
                <w:top w:val="none" w:sz="0" w:space="0" w:color="auto"/>
                <w:left w:val="none" w:sz="0" w:space="0" w:color="auto"/>
                <w:bottom w:val="none" w:sz="0" w:space="0" w:color="auto"/>
                <w:right w:val="none" w:sz="0" w:space="0" w:color="auto"/>
              </w:divBdr>
              <w:divsChild>
                <w:div w:id="1508472383">
                  <w:marLeft w:val="0"/>
                  <w:marRight w:val="0"/>
                  <w:marTop w:val="60"/>
                  <w:marBottom w:val="60"/>
                  <w:divBdr>
                    <w:top w:val="none" w:sz="0" w:space="0" w:color="auto"/>
                    <w:left w:val="none" w:sz="0" w:space="0" w:color="auto"/>
                    <w:bottom w:val="none" w:sz="0" w:space="0" w:color="auto"/>
                    <w:right w:val="none" w:sz="0" w:space="0" w:color="auto"/>
                  </w:divBdr>
                </w:div>
              </w:divsChild>
            </w:div>
            <w:div w:id="739059127">
              <w:marLeft w:val="0"/>
              <w:marRight w:val="0"/>
              <w:marTop w:val="0"/>
              <w:marBottom w:val="0"/>
              <w:divBdr>
                <w:top w:val="none" w:sz="0" w:space="0" w:color="auto"/>
                <w:left w:val="none" w:sz="0" w:space="0" w:color="auto"/>
                <w:bottom w:val="none" w:sz="0" w:space="0" w:color="auto"/>
                <w:right w:val="none" w:sz="0" w:space="0" w:color="auto"/>
              </w:divBdr>
              <w:divsChild>
                <w:div w:id="1986397389">
                  <w:marLeft w:val="0"/>
                  <w:marRight w:val="0"/>
                  <w:marTop w:val="60"/>
                  <w:marBottom w:val="60"/>
                  <w:divBdr>
                    <w:top w:val="none" w:sz="0" w:space="0" w:color="auto"/>
                    <w:left w:val="none" w:sz="0" w:space="0" w:color="auto"/>
                    <w:bottom w:val="none" w:sz="0" w:space="0" w:color="auto"/>
                    <w:right w:val="none" w:sz="0" w:space="0" w:color="auto"/>
                  </w:divBdr>
                </w:div>
              </w:divsChild>
            </w:div>
            <w:div w:id="218906877">
              <w:marLeft w:val="0"/>
              <w:marRight w:val="0"/>
              <w:marTop w:val="0"/>
              <w:marBottom w:val="0"/>
              <w:divBdr>
                <w:top w:val="none" w:sz="0" w:space="0" w:color="auto"/>
                <w:left w:val="none" w:sz="0" w:space="0" w:color="auto"/>
                <w:bottom w:val="none" w:sz="0" w:space="0" w:color="auto"/>
                <w:right w:val="none" w:sz="0" w:space="0" w:color="auto"/>
              </w:divBdr>
              <w:divsChild>
                <w:div w:id="2029329380">
                  <w:marLeft w:val="0"/>
                  <w:marRight w:val="0"/>
                  <w:marTop w:val="60"/>
                  <w:marBottom w:val="60"/>
                  <w:divBdr>
                    <w:top w:val="none" w:sz="0" w:space="0" w:color="auto"/>
                    <w:left w:val="none" w:sz="0" w:space="0" w:color="auto"/>
                    <w:bottom w:val="none" w:sz="0" w:space="0" w:color="auto"/>
                    <w:right w:val="none" w:sz="0" w:space="0" w:color="auto"/>
                  </w:divBdr>
                </w:div>
                <w:div w:id="87965179">
                  <w:marLeft w:val="0"/>
                  <w:marRight w:val="0"/>
                  <w:marTop w:val="0"/>
                  <w:marBottom w:val="0"/>
                  <w:divBdr>
                    <w:top w:val="none" w:sz="0" w:space="0" w:color="auto"/>
                    <w:left w:val="none" w:sz="0" w:space="0" w:color="auto"/>
                    <w:bottom w:val="none" w:sz="0" w:space="0" w:color="auto"/>
                    <w:right w:val="none" w:sz="0" w:space="0" w:color="auto"/>
                  </w:divBdr>
                  <w:divsChild>
                    <w:div w:id="100729832">
                      <w:marLeft w:val="0"/>
                      <w:marRight w:val="0"/>
                      <w:marTop w:val="60"/>
                      <w:marBottom w:val="60"/>
                      <w:divBdr>
                        <w:top w:val="none" w:sz="0" w:space="0" w:color="auto"/>
                        <w:left w:val="none" w:sz="0" w:space="0" w:color="auto"/>
                        <w:bottom w:val="none" w:sz="0" w:space="0" w:color="auto"/>
                        <w:right w:val="none" w:sz="0" w:space="0" w:color="auto"/>
                      </w:divBdr>
                    </w:div>
                  </w:divsChild>
                </w:div>
                <w:div w:id="1628196470">
                  <w:marLeft w:val="0"/>
                  <w:marRight w:val="0"/>
                  <w:marTop w:val="0"/>
                  <w:marBottom w:val="0"/>
                  <w:divBdr>
                    <w:top w:val="none" w:sz="0" w:space="0" w:color="auto"/>
                    <w:left w:val="none" w:sz="0" w:space="0" w:color="auto"/>
                    <w:bottom w:val="none" w:sz="0" w:space="0" w:color="auto"/>
                    <w:right w:val="none" w:sz="0" w:space="0" w:color="auto"/>
                  </w:divBdr>
                  <w:divsChild>
                    <w:div w:id="1413548818">
                      <w:marLeft w:val="0"/>
                      <w:marRight w:val="0"/>
                      <w:marTop w:val="60"/>
                      <w:marBottom w:val="60"/>
                      <w:divBdr>
                        <w:top w:val="none" w:sz="0" w:space="0" w:color="auto"/>
                        <w:left w:val="none" w:sz="0" w:space="0" w:color="auto"/>
                        <w:bottom w:val="none" w:sz="0" w:space="0" w:color="auto"/>
                        <w:right w:val="none" w:sz="0" w:space="0" w:color="auto"/>
                      </w:divBdr>
                    </w:div>
                  </w:divsChild>
                </w:div>
                <w:div w:id="1962422643">
                  <w:marLeft w:val="0"/>
                  <w:marRight w:val="0"/>
                  <w:marTop w:val="0"/>
                  <w:marBottom w:val="0"/>
                  <w:divBdr>
                    <w:top w:val="none" w:sz="0" w:space="0" w:color="auto"/>
                    <w:left w:val="none" w:sz="0" w:space="0" w:color="auto"/>
                    <w:bottom w:val="none" w:sz="0" w:space="0" w:color="auto"/>
                    <w:right w:val="none" w:sz="0" w:space="0" w:color="auto"/>
                  </w:divBdr>
                  <w:divsChild>
                    <w:div w:id="480077788">
                      <w:marLeft w:val="0"/>
                      <w:marRight w:val="0"/>
                      <w:marTop w:val="60"/>
                      <w:marBottom w:val="60"/>
                      <w:divBdr>
                        <w:top w:val="none" w:sz="0" w:space="0" w:color="auto"/>
                        <w:left w:val="none" w:sz="0" w:space="0" w:color="auto"/>
                        <w:bottom w:val="none" w:sz="0" w:space="0" w:color="auto"/>
                        <w:right w:val="none" w:sz="0" w:space="0" w:color="auto"/>
                      </w:divBdr>
                    </w:div>
                  </w:divsChild>
                </w:div>
                <w:div w:id="2016413914">
                  <w:marLeft w:val="0"/>
                  <w:marRight w:val="0"/>
                  <w:marTop w:val="0"/>
                  <w:marBottom w:val="0"/>
                  <w:divBdr>
                    <w:top w:val="none" w:sz="0" w:space="0" w:color="auto"/>
                    <w:left w:val="none" w:sz="0" w:space="0" w:color="auto"/>
                    <w:bottom w:val="none" w:sz="0" w:space="0" w:color="auto"/>
                    <w:right w:val="none" w:sz="0" w:space="0" w:color="auto"/>
                  </w:divBdr>
                  <w:divsChild>
                    <w:div w:id="301423086">
                      <w:marLeft w:val="0"/>
                      <w:marRight w:val="0"/>
                      <w:marTop w:val="60"/>
                      <w:marBottom w:val="60"/>
                      <w:divBdr>
                        <w:top w:val="none" w:sz="0" w:space="0" w:color="auto"/>
                        <w:left w:val="none" w:sz="0" w:space="0" w:color="auto"/>
                        <w:bottom w:val="none" w:sz="0" w:space="0" w:color="auto"/>
                        <w:right w:val="none" w:sz="0" w:space="0" w:color="auto"/>
                      </w:divBdr>
                    </w:div>
                  </w:divsChild>
                </w:div>
                <w:div w:id="1703436403">
                  <w:marLeft w:val="0"/>
                  <w:marRight w:val="0"/>
                  <w:marTop w:val="0"/>
                  <w:marBottom w:val="0"/>
                  <w:divBdr>
                    <w:top w:val="none" w:sz="0" w:space="0" w:color="auto"/>
                    <w:left w:val="none" w:sz="0" w:space="0" w:color="auto"/>
                    <w:bottom w:val="none" w:sz="0" w:space="0" w:color="auto"/>
                    <w:right w:val="none" w:sz="0" w:space="0" w:color="auto"/>
                  </w:divBdr>
                  <w:divsChild>
                    <w:div w:id="235015440">
                      <w:marLeft w:val="0"/>
                      <w:marRight w:val="0"/>
                      <w:marTop w:val="60"/>
                      <w:marBottom w:val="60"/>
                      <w:divBdr>
                        <w:top w:val="none" w:sz="0" w:space="0" w:color="auto"/>
                        <w:left w:val="none" w:sz="0" w:space="0" w:color="auto"/>
                        <w:bottom w:val="none" w:sz="0" w:space="0" w:color="auto"/>
                        <w:right w:val="none" w:sz="0" w:space="0" w:color="auto"/>
                      </w:divBdr>
                    </w:div>
                    <w:div w:id="1600140918">
                      <w:marLeft w:val="0"/>
                      <w:marRight w:val="0"/>
                      <w:marTop w:val="0"/>
                      <w:marBottom w:val="480"/>
                      <w:divBdr>
                        <w:top w:val="none" w:sz="0" w:space="0" w:color="auto"/>
                        <w:left w:val="none" w:sz="0" w:space="0" w:color="auto"/>
                        <w:bottom w:val="none" w:sz="0" w:space="0" w:color="auto"/>
                        <w:right w:val="none" w:sz="0" w:space="0" w:color="auto"/>
                      </w:divBdr>
                    </w:div>
                  </w:divsChild>
                </w:div>
                <w:div w:id="698891398">
                  <w:marLeft w:val="0"/>
                  <w:marRight w:val="0"/>
                  <w:marTop w:val="0"/>
                  <w:marBottom w:val="0"/>
                  <w:divBdr>
                    <w:top w:val="none" w:sz="0" w:space="0" w:color="auto"/>
                    <w:left w:val="none" w:sz="0" w:space="0" w:color="auto"/>
                    <w:bottom w:val="none" w:sz="0" w:space="0" w:color="auto"/>
                    <w:right w:val="none" w:sz="0" w:space="0" w:color="auto"/>
                  </w:divBdr>
                  <w:divsChild>
                    <w:div w:id="1178423244">
                      <w:marLeft w:val="0"/>
                      <w:marRight w:val="0"/>
                      <w:marTop w:val="60"/>
                      <w:marBottom w:val="60"/>
                      <w:divBdr>
                        <w:top w:val="none" w:sz="0" w:space="0" w:color="auto"/>
                        <w:left w:val="none" w:sz="0" w:space="0" w:color="auto"/>
                        <w:bottom w:val="none" w:sz="0" w:space="0" w:color="auto"/>
                        <w:right w:val="none" w:sz="0" w:space="0" w:color="auto"/>
                      </w:divBdr>
                    </w:div>
                    <w:div w:id="59725448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71161566">
              <w:marLeft w:val="0"/>
              <w:marRight w:val="0"/>
              <w:marTop w:val="0"/>
              <w:marBottom w:val="0"/>
              <w:divBdr>
                <w:top w:val="none" w:sz="0" w:space="0" w:color="auto"/>
                <w:left w:val="none" w:sz="0" w:space="0" w:color="auto"/>
                <w:bottom w:val="none" w:sz="0" w:space="0" w:color="auto"/>
                <w:right w:val="none" w:sz="0" w:space="0" w:color="auto"/>
              </w:divBdr>
              <w:divsChild>
                <w:div w:id="1034617221">
                  <w:marLeft w:val="0"/>
                  <w:marRight w:val="0"/>
                  <w:marTop w:val="60"/>
                  <w:marBottom w:val="60"/>
                  <w:divBdr>
                    <w:top w:val="none" w:sz="0" w:space="0" w:color="auto"/>
                    <w:left w:val="none" w:sz="0" w:space="0" w:color="auto"/>
                    <w:bottom w:val="none" w:sz="0" w:space="0" w:color="auto"/>
                    <w:right w:val="none" w:sz="0" w:space="0" w:color="auto"/>
                  </w:divBdr>
                </w:div>
                <w:div w:id="1274478917">
                  <w:marLeft w:val="0"/>
                  <w:marRight w:val="0"/>
                  <w:marTop w:val="0"/>
                  <w:marBottom w:val="0"/>
                  <w:divBdr>
                    <w:top w:val="none" w:sz="0" w:space="0" w:color="auto"/>
                    <w:left w:val="none" w:sz="0" w:space="0" w:color="auto"/>
                    <w:bottom w:val="none" w:sz="0" w:space="0" w:color="auto"/>
                    <w:right w:val="none" w:sz="0" w:space="0" w:color="auto"/>
                  </w:divBdr>
                  <w:divsChild>
                    <w:div w:id="1380015056">
                      <w:marLeft w:val="0"/>
                      <w:marRight w:val="0"/>
                      <w:marTop w:val="60"/>
                      <w:marBottom w:val="60"/>
                      <w:divBdr>
                        <w:top w:val="none" w:sz="0" w:space="0" w:color="auto"/>
                        <w:left w:val="none" w:sz="0" w:space="0" w:color="auto"/>
                        <w:bottom w:val="none" w:sz="0" w:space="0" w:color="auto"/>
                        <w:right w:val="none" w:sz="0" w:space="0" w:color="auto"/>
                      </w:divBdr>
                    </w:div>
                  </w:divsChild>
                </w:div>
                <w:div w:id="172770858">
                  <w:marLeft w:val="0"/>
                  <w:marRight w:val="0"/>
                  <w:marTop w:val="0"/>
                  <w:marBottom w:val="0"/>
                  <w:divBdr>
                    <w:top w:val="none" w:sz="0" w:space="0" w:color="auto"/>
                    <w:left w:val="none" w:sz="0" w:space="0" w:color="auto"/>
                    <w:bottom w:val="none" w:sz="0" w:space="0" w:color="auto"/>
                    <w:right w:val="none" w:sz="0" w:space="0" w:color="auto"/>
                  </w:divBdr>
                  <w:divsChild>
                    <w:div w:id="1036128041">
                      <w:marLeft w:val="0"/>
                      <w:marRight w:val="0"/>
                      <w:marTop w:val="60"/>
                      <w:marBottom w:val="60"/>
                      <w:divBdr>
                        <w:top w:val="none" w:sz="0" w:space="0" w:color="auto"/>
                        <w:left w:val="none" w:sz="0" w:space="0" w:color="auto"/>
                        <w:bottom w:val="none" w:sz="0" w:space="0" w:color="auto"/>
                        <w:right w:val="none" w:sz="0" w:space="0" w:color="auto"/>
                      </w:divBdr>
                    </w:div>
                  </w:divsChild>
                </w:div>
                <w:div w:id="1261451113">
                  <w:marLeft w:val="0"/>
                  <w:marRight w:val="0"/>
                  <w:marTop w:val="0"/>
                  <w:marBottom w:val="0"/>
                  <w:divBdr>
                    <w:top w:val="none" w:sz="0" w:space="0" w:color="auto"/>
                    <w:left w:val="none" w:sz="0" w:space="0" w:color="auto"/>
                    <w:bottom w:val="none" w:sz="0" w:space="0" w:color="auto"/>
                    <w:right w:val="none" w:sz="0" w:space="0" w:color="auto"/>
                  </w:divBdr>
                  <w:divsChild>
                    <w:div w:id="1236673012">
                      <w:marLeft w:val="0"/>
                      <w:marRight w:val="0"/>
                      <w:marTop w:val="60"/>
                      <w:marBottom w:val="60"/>
                      <w:divBdr>
                        <w:top w:val="none" w:sz="0" w:space="0" w:color="auto"/>
                        <w:left w:val="none" w:sz="0" w:space="0" w:color="auto"/>
                        <w:bottom w:val="none" w:sz="0" w:space="0" w:color="auto"/>
                        <w:right w:val="none" w:sz="0" w:space="0" w:color="auto"/>
                      </w:divBdr>
                    </w:div>
                    <w:div w:id="1076242233">
                      <w:marLeft w:val="0"/>
                      <w:marRight w:val="0"/>
                      <w:marTop w:val="0"/>
                      <w:marBottom w:val="480"/>
                      <w:divBdr>
                        <w:top w:val="none" w:sz="0" w:space="0" w:color="auto"/>
                        <w:left w:val="none" w:sz="0" w:space="0" w:color="auto"/>
                        <w:bottom w:val="none" w:sz="0" w:space="0" w:color="auto"/>
                        <w:right w:val="none" w:sz="0" w:space="0" w:color="auto"/>
                      </w:divBdr>
                    </w:div>
                  </w:divsChild>
                </w:div>
                <w:div w:id="1666278348">
                  <w:marLeft w:val="0"/>
                  <w:marRight w:val="0"/>
                  <w:marTop w:val="0"/>
                  <w:marBottom w:val="0"/>
                  <w:divBdr>
                    <w:top w:val="none" w:sz="0" w:space="0" w:color="auto"/>
                    <w:left w:val="none" w:sz="0" w:space="0" w:color="auto"/>
                    <w:bottom w:val="none" w:sz="0" w:space="0" w:color="auto"/>
                    <w:right w:val="none" w:sz="0" w:space="0" w:color="auto"/>
                  </w:divBdr>
                  <w:divsChild>
                    <w:div w:id="15598270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42588657">
              <w:marLeft w:val="0"/>
              <w:marRight w:val="0"/>
              <w:marTop w:val="0"/>
              <w:marBottom w:val="0"/>
              <w:divBdr>
                <w:top w:val="none" w:sz="0" w:space="0" w:color="auto"/>
                <w:left w:val="none" w:sz="0" w:space="0" w:color="auto"/>
                <w:bottom w:val="none" w:sz="0" w:space="0" w:color="auto"/>
                <w:right w:val="none" w:sz="0" w:space="0" w:color="auto"/>
              </w:divBdr>
              <w:divsChild>
                <w:div w:id="1481652988">
                  <w:marLeft w:val="0"/>
                  <w:marRight w:val="0"/>
                  <w:marTop w:val="60"/>
                  <w:marBottom w:val="60"/>
                  <w:divBdr>
                    <w:top w:val="none" w:sz="0" w:space="0" w:color="auto"/>
                    <w:left w:val="none" w:sz="0" w:space="0" w:color="auto"/>
                    <w:bottom w:val="none" w:sz="0" w:space="0" w:color="auto"/>
                    <w:right w:val="none" w:sz="0" w:space="0" w:color="auto"/>
                  </w:divBdr>
                </w:div>
                <w:div w:id="1543859272">
                  <w:marLeft w:val="0"/>
                  <w:marRight w:val="0"/>
                  <w:marTop w:val="0"/>
                  <w:marBottom w:val="0"/>
                  <w:divBdr>
                    <w:top w:val="none" w:sz="0" w:space="0" w:color="auto"/>
                    <w:left w:val="none" w:sz="0" w:space="0" w:color="auto"/>
                    <w:bottom w:val="none" w:sz="0" w:space="0" w:color="auto"/>
                    <w:right w:val="none" w:sz="0" w:space="0" w:color="auto"/>
                  </w:divBdr>
                  <w:divsChild>
                    <w:div w:id="2136485207">
                      <w:marLeft w:val="0"/>
                      <w:marRight w:val="0"/>
                      <w:marTop w:val="60"/>
                      <w:marBottom w:val="60"/>
                      <w:divBdr>
                        <w:top w:val="none" w:sz="0" w:space="0" w:color="auto"/>
                        <w:left w:val="none" w:sz="0" w:space="0" w:color="auto"/>
                        <w:bottom w:val="none" w:sz="0" w:space="0" w:color="auto"/>
                        <w:right w:val="none" w:sz="0" w:space="0" w:color="auto"/>
                      </w:divBdr>
                    </w:div>
                    <w:div w:id="2033144513">
                      <w:marLeft w:val="0"/>
                      <w:marRight w:val="0"/>
                      <w:marTop w:val="0"/>
                      <w:marBottom w:val="480"/>
                      <w:divBdr>
                        <w:top w:val="none" w:sz="0" w:space="0" w:color="auto"/>
                        <w:left w:val="none" w:sz="0" w:space="0" w:color="auto"/>
                        <w:bottom w:val="none" w:sz="0" w:space="0" w:color="auto"/>
                        <w:right w:val="none" w:sz="0" w:space="0" w:color="auto"/>
                      </w:divBdr>
                    </w:div>
                  </w:divsChild>
                </w:div>
                <w:div w:id="1083720856">
                  <w:marLeft w:val="0"/>
                  <w:marRight w:val="0"/>
                  <w:marTop w:val="0"/>
                  <w:marBottom w:val="0"/>
                  <w:divBdr>
                    <w:top w:val="none" w:sz="0" w:space="0" w:color="auto"/>
                    <w:left w:val="none" w:sz="0" w:space="0" w:color="auto"/>
                    <w:bottom w:val="none" w:sz="0" w:space="0" w:color="auto"/>
                    <w:right w:val="none" w:sz="0" w:space="0" w:color="auto"/>
                  </w:divBdr>
                  <w:divsChild>
                    <w:div w:id="968049119">
                      <w:marLeft w:val="0"/>
                      <w:marRight w:val="0"/>
                      <w:marTop w:val="60"/>
                      <w:marBottom w:val="60"/>
                      <w:divBdr>
                        <w:top w:val="none" w:sz="0" w:space="0" w:color="auto"/>
                        <w:left w:val="none" w:sz="0" w:space="0" w:color="auto"/>
                        <w:bottom w:val="none" w:sz="0" w:space="0" w:color="auto"/>
                        <w:right w:val="none" w:sz="0" w:space="0" w:color="auto"/>
                      </w:divBdr>
                    </w:div>
                  </w:divsChild>
                </w:div>
                <w:div w:id="383143218">
                  <w:marLeft w:val="0"/>
                  <w:marRight w:val="0"/>
                  <w:marTop w:val="0"/>
                  <w:marBottom w:val="0"/>
                  <w:divBdr>
                    <w:top w:val="none" w:sz="0" w:space="0" w:color="auto"/>
                    <w:left w:val="none" w:sz="0" w:space="0" w:color="auto"/>
                    <w:bottom w:val="none" w:sz="0" w:space="0" w:color="auto"/>
                    <w:right w:val="none" w:sz="0" w:space="0" w:color="auto"/>
                  </w:divBdr>
                  <w:divsChild>
                    <w:div w:id="46709281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13263656">
              <w:marLeft w:val="0"/>
              <w:marRight w:val="0"/>
              <w:marTop w:val="0"/>
              <w:marBottom w:val="0"/>
              <w:divBdr>
                <w:top w:val="none" w:sz="0" w:space="0" w:color="auto"/>
                <w:left w:val="none" w:sz="0" w:space="0" w:color="auto"/>
                <w:bottom w:val="none" w:sz="0" w:space="0" w:color="auto"/>
                <w:right w:val="none" w:sz="0" w:space="0" w:color="auto"/>
              </w:divBdr>
              <w:divsChild>
                <w:div w:id="1283345093">
                  <w:marLeft w:val="0"/>
                  <w:marRight w:val="0"/>
                  <w:marTop w:val="60"/>
                  <w:marBottom w:val="60"/>
                  <w:divBdr>
                    <w:top w:val="none" w:sz="0" w:space="0" w:color="auto"/>
                    <w:left w:val="none" w:sz="0" w:space="0" w:color="auto"/>
                    <w:bottom w:val="none" w:sz="0" w:space="0" w:color="auto"/>
                    <w:right w:val="none" w:sz="0" w:space="0" w:color="auto"/>
                  </w:divBdr>
                </w:div>
                <w:div w:id="407381392">
                  <w:marLeft w:val="0"/>
                  <w:marRight w:val="0"/>
                  <w:marTop w:val="0"/>
                  <w:marBottom w:val="0"/>
                  <w:divBdr>
                    <w:top w:val="none" w:sz="0" w:space="0" w:color="auto"/>
                    <w:left w:val="none" w:sz="0" w:space="0" w:color="auto"/>
                    <w:bottom w:val="none" w:sz="0" w:space="0" w:color="auto"/>
                    <w:right w:val="none" w:sz="0" w:space="0" w:color="auto"/>
                  </w:divBdr>
                  <w:divsChild>
                    <w:div w:id="1937513527">
                      <w:marLeft w:val="0"/>
                      <w:marRight w:val="0"/>
                      <w:marTop w:val="60"/>
                      <w:marBottom w:val="60"/>
                      <w:divBdr>
                        <w:top w:val="none" w:sz="0" w:space="0" w:color="auto"/>
                        <w:left w:val="none" w:sz="0" w:space="0" w:color="auto"/>
                        <w:bottom w:val="none" w:sz="0" w:space="0" w:color="auto"/>
                        <w:right w:val="none" w:sz="0" w:space="0" w:color="auto"/>
                      </w:divBdr>
                    </w:div>
                  </w:divsChild>
                </w:div>
                <w:div w:id="1115755944">
                  <w:marLeft w:val="0"/>
                  <w:marRight w:val="0"/>
                  <w:marTop w:val="0"/>
                  <w:marBottom w:val="0"/>
                  <w:divBdr>
                    <w:top w:val="none" w:sz="0" w:space="0" w:color="auto"/>
                    <w:left w:val="none" w:sz="0" w:space="0" w:color="auto"/>
                    <w:bottom w:val="none" w:sz="0" w:space="0" w:color="auto"/>
                    <w:right w:val="none" w:sz="0" w:space="0" w:color="auto"/>
                  </w:divBdr>
                  <w:divsChild>
                    <w:div w:id="276327761">
                      <w:marLeft w:val="0"/>
                      <w:marRight w:val="0"/>
                      <w:marTop w:val="60"/>
                      <w:marBottom w:val="60"/>
                      <w:divBdr>
                        <w:top w:val="none" w:sz="0" w:space="0" w:color="auto"/>
                        <w:left w:val="none" w:sz="0" w:space="0" w:color="auto"/>
                        <w:bottom w:val="none" w:sz="0" w:space="0" w:color="auto"/>
                        <w:right w:val="none" w:sz="0" w:space="0" w:color="auto"/>
                      </w:divBdr>
                    </w:div>
                  </w:divsChild>
                </w:div>
                <w:div w:id="2138714639">
                  <w:marLeft w:val="0"/>
                  <w:marRight w:val="0"/>
                  <w:marTop w:val="0"/>
                  <w:marBottom w:val="0"/>
                  <w:divBdr>
                    <w:top w:val="none" w:sz="0" w:space="0" w:color="auto"/>
                    <w:left w:val="none" w:sz="0" w:space="0" w:color="auto"/>
                    <w:bottom w:val="none" w:sz="0" w:space="0" w:color="auto"/>
                    <w:right w:val="none" w:sz="0" w:space="0" w:color="auto"/>
                  </w:divBdr>
                  <w:divsChild>
                    <w:div w:id="17037476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86017031">
              <w:marLeft w:val="0"/>
              <w:marRight w:val="0"/>
              <w:marTop w:val="0"/>
              <w:marBottom w:val="0"/>
              <w:divBdr>
                <w:top w:val="none" w:sz="0" w:space="0" w:color="auto"/>
                <w:left w:val="none" w:sz="0" w:space="0" w:color="auto"/>
                <w:bottom w:val="none" w:sz="0" w:space="0" w:color="auto"/>
                <w:right w:val="none" w:sz="0" w:space="0" w:color="auto"/>
              </w:divBdr>
              <w:divsChild>
                <w:div w:id="720979244">
                  <w:marLeft w:val="0"/>
                  <w:marRight w:val="0"/>
                  <w:marTop w:val="60"/>
                  <w:marBottom w:val="60"/>
                  <w:divBdr>
                    <w:top w:val="none" w:sz="0" w:space="0" w:color="auto"/>
                    <w:left w:val="none" w:sz="0" w:space="0" w:color="auto"/>
                    <w:bottom w:val="none" w:sz="0" w:space="0" w:color="auto"/>
                    <w:right w:val="none" w:sz="0" w:space="0" w:color="auto"/>
                  </w:divBdr>
                </w:div>
                <w:div w:id="1301228540">
                  <w:marLeft w:val="0"/>
                  <w:marRight w:val="0"/>
                  <w:marTop w:val="0"/>
                  <w:marBottom w:val="0"/>
                  <w:divBdr>
                    <w:top w:val="none" w:sz="0" w:space="0" w:color="auto"/>
                    <w:left w:val="none" w:sz="0" w:space="0" w:color="auto"/>
                    <w:bottom w:val="none" w:sz="0" w:space="0" w:color="auto"/>
                    <w:right w:val="none" w:sz="0" w:space="0" w:color="auto"/>
                  </w:divBdr>
                  <w:divsChild>
                    <w:div w:id="1294484082">
                      <w:marLeft w:val="0"/>
                      <w:marRight w:val="0"/>
                      <w:marTop w:val="60"/>
                      <w:marBottom w:val="60"/>
                      <w:divBdr>
                        <w:top w:val="none" w:sz="0" w:space="0" w:color="auto"/>
                        <w:left w:val="none" w:sz="0" w:space="0" w:color="auto"/>
                        <w:bottom w:val="none" w:sz="0" w:space="0" w:color="auto"/>
                        <w:right w:val="none" w:sz="0" w:space="0" w:color="auto"/>
                      </w:divBdr>
                    </w:div>
                  </w:divsChild>
                </w:div>
                <w:div w:id="1099180259">
                  <w:marLeft w:val="0"/>
                  <w:marRight w:val="0"/>
                  <w:marTop w:val="0"/>
                  <w:marBottom w:val="0"/>
                  <w:divBdr>
                    <w:top w:val="none" w:sz="0" w:space="0" w:color="auto"/>
                    <w:left w:val="none" w:sz="0" w:space="0" w:color="auto"/>
                    <w:bottom w:val="none" w:sz="0" w:space="0" w:color="auto"/>
                    <w:right w:val="none" w:sz="0" w:space="0" w:color="auto"/>
                  </w:divBdr>
                  <w:divsChild>
                    <w:div w:id="1944024434">
                      <w:marLeft w:val="0"/>
                      <w:marRight w:val="0"/>
                      <w:marTop w:val="60"/>
                      <w:marBottom w:val="60"/>
                      <w:divBdr>
                        <w:top w:val="none" w:sz="0" w:space="0" w:color="auto"/>
                        <w:left w:val="none" w:sz="0" w:space="0" w:color="auto"/>
                        <w:bottom w:val="none" w:sz="0" w:space="0" w:color="auto"/>
                        <w:right w:val="none" w:sz="0" w:space="0" w:color="auto"/>
                      </w:divBdr>
                    </w:div>
                  </w:divsChild>
                </w:div>
                <w:div w:id="1315573455">
                  <w:marLeft w:val="0"/>
                  <w:marRight w:val="0"/>
                  <w:marTop w:val="0"/>
                  <w:marBottom w:val="0"/>
                  <w:divBdr>
                    <w:top w:val="none" w:sz="0" w:space="0" w:color="auto"/>
                    <w:left w:val="none" w:sz="0" w:space="0" w:color="auto"/>
                    <w:bottom w:val="none" w:sz="0" w:space="0" w:color="auto"/>
                    <w:right w:val="none" w:sz="0" w:space="0" w:color="auto"/>
                  </w:divBdr>
                  <w:divsChild>
                    <w:div w:id="742458601">
                      <w:marLeft w:val="0"/>
                      <w:marRight w:val="0"/>
                      <w:marTop w:val="60"/>
                      <w:marBottom w:val="60"/>
                      <w:divBdr>
                        <w:top w:val="none" w:sz="0" w:space="0" w:color="auto"/>
                        <w:left w:val="none" w:sz="0" w:space="0" w:color="auto"/>
                        <w:bottom w:val="none" w:sz="0" w:space="0" w:color="auto"/>
                        <w:right w:val="none" w:sz="0" w:space="0" w:color="auto"/>
                      </w:divBdr>
                    </w:div>
                  </w:divsChild>
                </w:div>
                <w:div w:id="632053328">
                  <w:marLeft w:val="0"/>
                  <w:marRight w:val="0"/>
                  <w:marTop w:val="0"/>
                  <w:marBottom w:val="0"/>
                  <w:divBdr>
                    <w:top w:val="none" w:sz="0" w:space="0" w:color="auto"/>
                    <w:left w:val="none" w:sz="0" w:space="0" w:color="auto"/>
                    <w:bottom w:val="none" w:sz="0" w:space="0" w:color="auto"/>
                    <w:right w:val="none" w:sz="0" w:space="0" w:color="auto"/>
                  </w:divBdr>
                  <w:divsChild>
                    <w:div w:id="818306020">
                      <w:marLeft w:val="0"/>
                      <w:marRight w:val="0"/>
                      <w:marTop w:val="60"/>
                      <w:marBottom w:val="60"/>
                      <w:divBdr>
                        <w:top w:val="none" w:sz="0" w:space="0" w:color="auto"/>
                        <w:left w:val="none" w:sz="0" w:space="0" w:color="auto"/>
                        <w:bottom w:val="none" w:sz="0" w:space="0" w:color="auto"/>
                        <w:right w:val="none" w:sz="0" w:space="0" w:color="auto"/>
                      </w:divBdr>
                    </w:div>
                  </w:divsChild>
                </w:div>
                <w:div w:id="1331560686">
                  <w:marLeft w:val="0"/>
                  <w:marRight w:val="0"/>
                  <w:marTop w:val="0"/>
                  <w:marBottom w:val="0"/>
                  <w:divBdr>
                    <w:top w:val="none" w:sz="0" w:space="0" w:color="auto"/>
                    <w:left w:val="none" w:sz="0" w:space="0" w:color="auto"/>
                    <w:bottom w:val="none" w:sz="0" w:space="0" w:color="auto"/>
                    <w:right w:val="none" w:sz="0" w:space="0" w:color="auto"/>
                  </w:divBdr>
                  <w:divsChild>
                    <w:div w:id="1305089072">
                      <w:marLeft w:val="0"/>
                      <w:marRight w:val="0"/>
                      <w:marTop w:val="60"/>
                      <w:marBottom w:val="60"/>
                      <w:divBdr>
                        <w:top w:val="none" w:sz="0" w:space="0" w:color="auto"/>
                        <w:left w:val="none" w:sz="0" w:space="0" w:color="auto"/>
                        <w:bottom w:val="none" w:sz="0" w:space="0" w:color="auto"/>
                        <w:right w:val="none" w:sz="0" w:space="0" w:color="auto"/>
                      </w:divBdr>
                    </w:div>
                  </w:divsChild>
                </w:div>
                <w:div w:id="1336376663">
                  <w:marLeft w:val="0"/>
                  <w:marRight w:val="0"/>
                  <w:marTop w:val="0"/>
                  <w:marBottom w:val="0"/>
                  <w:divBdr>
                    <w:top w:val="none" w:sz="0" w:space="0" w:color="auto"/>
                    <w:left w:val="none" w:sz="0" w:space="0" w:color="auto"/>
                    <w:bottom w:val="none" w:sz="0" w:space="0" w:color="auto"/>
                    <w:right w:val="none" w:sz="0" w:space="0" w:color="auto"/>
                  </w:divBdr>
                  <w:divsChild>
                    <w:div w:id="1131676805">
                      <w:marLeft w:val="0"/>
                      <w:marRight w:val="0"/>
                      <w:marTop w:val="60"/>
                      <w:marBottom w:val="60"/>
                      <w:divBdr>
                        <w:top w:val="none" w:sz="0" w:space="0" w:color="auto"/>
                        <w:left w:val="none" w:sz="0" w:space="0" w:color="auto"/>
                        <w:bottom w:val="none" w:sz="0" w:space="0" w:color="auto"/>
                        <w:right w:val="none" w:sz="0" w:space="0" w:color="auto"/>
                      </w:divBdr>
                    </w:div>
                  </w:divsChild>
                </w:div>
                <w:div w:id="318583151">
                  <w:marLeft w:val="0"/>
                  <w:marRight w:val="0"/>
                  <w:marTop w:val="0"/>
                  <w:marBottom w:val="0"/>
                  <w:divBdr>
                    <w:top w:val="none" w:sz="0" w:space="0" w:color="auto"/>
                    <w:left w:val="none" w:sz="0" w:space="0" w:color="auto"/>
                    <w:bottom w:val="none" w:sz="0" w:space="0" w:color="auto"/>
                    <w:right w:val="none" w:sz="0" w:space="0" w:color="auto"/>
                  </w:divBdr>
                  <w:divsChild>
                    <w:div w:id="471097777">
                      <w:marLeft w:val="0"/>
                      <w:marRight w:val="0"/>
                      <w:marTop w:val="60"/>
                      <w:marBottom w:val="60"/>
                      <w:divBdr>
                        <w:top w:val="none" w:sz="0" w:space="0" w:color="auto"/>
                        <w:left w:val="none" w:sz="0" w:space="0" w:color="auto"/>
                        <w:bottom w:val="none" w:sz="0" w:space="0" w:color="auto"/>
                        <w:right w:val="none" w:sz="0" w:space="0" w:color="auto"/>
                      </w:divBdr>
                    </w:div>
                  </w:divsChild>
                </w:div>
                <w:div w:id="78447085">
                  <w:marLeft w:val="0"/>
                  <w:marRight w:val="0"/>
                  <w:marTop w:val="0"/>
                  <w:marBottom w:val="0"/>
                  <w:divBdr>
                    <w:top w:val="none" w:sz="0" w:space="0" w:color="auto"/>
                    <w:left w:val="none" w:sz="0" w:space="0" w:color="auto"/>
                    <w:bottom w:val="none" w:sz="0" w:space="0" w:color="auto"/>
                    <w:right w:val="none" w:sz="0" w:space="0" w:color="auto"/>
                  </w:divBdr>
                  <w:divsChild>
                    <w:div w:id="5906002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627319134">
              <w:marLeft w:val="0"/>
              <w:marRight w:val="0"/>
              <w:marTop w:val="0"/>
              <w:marBottom w:val="0"/>
              <w:divBdr>
                <w:top w:val="none" w:sz="0" w:space="0" w:color="auto"/>
                <w:left w:val="none" w:sz="0" w:space="0" w:color="auto"/>
                <w:bottom w:val="none" w:sz="0" w:space="0" w:color="auto"/>
                <w:right w:val="none" w:sz="0" w:space="0" w:color="auto"/>
              </w:divBdr>
              <w:divsChild>
                <w:div w:id="1660693935">
                  <w:marLeft w:val="0"/>
                  <w:marRight w:val="0"/>
                  <w:marTop w:val="60"/>
                  <w:marBottom w:val="60"/>
                  <w:divBdr>
                    <w:top w:val="none" w:sz="0" w:space="0" w:color="auto"/>
                    <w:left w:val="none" w:sz="0" w:space="0" w:color="auto"/>
                    <w:bottom w:val="none" w:sz="0" w:space="0" w:color="auto"/>
                    <w:right w:val="none" w:sz="0" w:space="0" w:color="auto"/>
                  </w:divBdr>
                </w:div>
                <w:div w:id="2086610463">
                  <w:marLeft w:val="0"/>
                  <w:marRight w:val="0"/>
                  <w:marTop w:val="0"/>
                  <w:marBottom w:val="0"/>
                  <w:divBdr>
                    <w:top w:val="none" w:sz="0" w:space="0" w:color="auto"/>
                    <w:left w:val="none" w:sz="0" w:space="0" w:color="auto"/>
                    <w:bottom w:val="none" w:sz="0" w:space="0" w:color="auto"/>
                    <w:right w:val="none" w:sz="0" w:space="0" w:color="auto"/>
                  </w:divBdr>
                  <w:divsChild>
                    <w:div w:id="565534227">
                      <w:marLeft w:val="0"/>
                      <w:marRight w:val="0"/>
                      <w:marTop w:val="60"/>
                      <w:marBottom w:val="60"/>
                      <w:divBdr>
                        <w:top w:val="none" w:sz="0" w:space="0" w:color="auto"/>
                        <w:left w:val="none" w:sz="0" w:space="0" w:color="auto"/>
                        <w:bottom w:val="none" w:sz="0" w:space="0" w:color="auto"/>
                        <w:right w:val="none" w:sz="0" w:space="0" w:color="auto"/>
                      </w:divBdr>
                    </w:div>
                  </w:divsChild>
                </w:div>
                <w:div w:id="1044792574">
                  <w:marLeft w:val="0"/>
                  <w:marRight w:val="0"/>
                  <w:marTop w:val="0"/>
                  <w:marBottom w:val="0"/>
                  <w:divBdr>
                    <w:top w:val="none" w:sz="0" w:space="0" w:color="auto"/>
                    <w:left w:val="none" w:sz="0" w:space="0" w:color="auto"/>
                    <w:bottom w:val="none" w:sz="0" w:space="0" w:color="auto"/>
                    <w:right w:val="none" w:sz="0" w:space="0" w:color="auto"/>
                  </w:divBdr>
                  <w:divsChild>
                    <w:div w:id="1954897619">
                      <w:marLeft w:val="0"/>
                      <w:marRight w:val="0"/>
                      <w:marTop w:val="60"/>
                      <w:marBottom w:val="60"/>
                      <w:divBdr>
                        <w:top w:val="none" w:sz="0" w:space="0" w:color="auto"/>
                        <w:left w:val="none" w:sz="0" w:space="0" w:color="auto"/>
                        <w:bottom w:val="none" w:sz="0" w:space="0" w:color="auto"/>
                        <w:right w:val="none" w:sz="0" w:space="0" w:color="auto"/>
                      </w:divBdr>
                    </w:div>
                  </w:divsChild>
                </w:div>
                <w:div w:id="292100931">
                  <w:marLeft w:val="0"/>
                  <w:marRight w:val="0"/>
                  <w:marTop w:val="0"/>
                  <w:marBottom w:val="0"/>
                  <w:divBdr>
                    <w:top w:val="none" w:sz="0" w:space="0" w:color="auto"/>
                    <w:left w:val="none" w:sz="0" w:space="0" w:color="auto"/>
                    <w:bottom w:val="none" w:sz="0" w:space="0" w:color="auto"/>
                    <w:right w:val="none" w:sz="0" w:space="0" w:color="auto"/>
                  </w:divBdr>
                  <w:divsChild>
                    <w:div w:id="1895853874">
                      <w:marLeft w:val="0"/>
                      <w:marRight w:val="0"/>
                      <w:marTop w:val="60"/>
                      <w:marBottom w:val="60"/>
                      <w:divBdr>
                        <w:top w:val="none" w:sz="0" w:space="0" w:color="auto"/>
                        <w:left w:val="none" w:sz="0" w:space="0" w:color="auto"/>
                        <w:bottom w:val="none" w:sz="0" w:space="0" w:color="auto"/>
                        <w:right w:val="none" w:sz="0" w:space="0" w:color="auto"/>
                      </w:divBdr>
                    </w:div>
                  </w:divsChild>
                </w:div>
                <w:div w:id="209388772">
                  <w:marLeft w:val="0"/>
                  <w:marRight w:val="0"/>
                  <w:marTop w:val="0"/>
                  <w:marBottom w:val="0"/>
                  <w:divBdr>
                    <w:top w:val="none" w:sz="0" w:space="0" w:color="auto"/>
                    <w:left w:val="none" w:sz="0" w:space="0" w:color="auto"/>
                    <w:bottom w:val="none" w:sz="0" w:space="0" w:color="auto"/>
                    <w:right w:val="none" w:sz="0" w:space="0" w:color="auto"/>
                  </w:divBdr>
                  <w:divsChild>
                    <w:div w:id="1492334008">
                      <w:marLeft w:val="0"/>
                      <w:marRight w:val="0"/>
                      <w:marTop w:val="60"/>
                      <w:marBottom w:val="60"/>
                      <w:divBdr>
                        <w:top w:val="none" w:sz="0" w:space="0" w:color="auto"/>
                        <w:left w:val="none" w:sz="0" w:space="0" w:color="auto"/>
                        <w:bottom w:val="none" w:sz="0" w:space="0" w:color="auto"/>
                        <w:right w:val="none" w:sz="0" w:space="0" w:color="auto"/>
                      </w:divBdr>
                    </w:div>
                  </w:divsChild>
                </w:div>
                <w:div w:id="495462639">
                  <w:marLeft w:val="0"/>
                  <w:marRight w:val="0"/>
                  <w:marTop w:val="0"/>
                  <w:marBottom w:val="0"/>
                  <w:divBdr>
                    <w:top w:val="none" w:sz="0" w:space="0" w:color="auto"/>
                    <w:left w:val="none" w:sz="0" w:space="0" w:color="auto"/>
                    <w:bottom w:val="none" w:sz="0" w:space="0" w:color="auto"/>
                    <w:right w:val="none" w:sz="0" w:space="0" w:color="auto"/>
                  </w:divBdr>
                  <w:divsChild>
                    <w:div w:id="574097886">
                      <w:marLeft w:val="0"/>
                      <w:marRight w:val="0"/>
                      <w:marTop w:val="60"/>
                      <w:marBottom w:val="60"/>
                      <w:divBdr>
                        <w:top w:val="none" w:sz="0" w:space="0" w:color="auto"/>
                        <w:left w:val="none" w:sz="0" w:space="0" w:color="auto"/>
                        <w:bottom w:val="none" w:sz="0" w:space="0" w:color="auto"/>
                        <w:right w:val="none" w:sz="0" w:space="0" w:color="auto"/>
                      </w:divBdr>
                    </w:div>
                  </w:divsChild>
                </w:div>
                <w:div w:id="1724984491">
                  <w:marLeft w:val="0"/>
                  <w:marRight w:val="0"/>
                  <w:marTop w:val="0"/>
                  <w:marBottom w:val="0"/>
                  <w:divBdr>
                    <w:top w:val="none" w:sz="0" w:space="0" w:color="auto"/>
                    <w:left w:val="none" w:sz="0" w:space="0" w:color="auto"/>
                    <w:bottom w:val="none" w:sz="0" w:space="0" w:color="auto"/>
                    <w:right w:val="none" w:sz="0" w:space="0" w:color="auto"/>
                  </w:divBdr>
                  <w:divsChild>
                    <w:div w:id="16710636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22887820">
              <w:marLeft w:val="0"/>
              <w:marRight w:val="0"/>
              <w:marTop w:val="0"/>
              <w:marBottom w:val="0"/>
              <w:divBdr>
                <w:top w:val="none" w:sz="0" w:space="0" w:color="auto"/>
                <w:left w:val="none" w:sz="0" w:space="0" w:color="auto"/>
                <w:bottom w:val="none" w:sz="0" w:space="0" w:color="auto"/>
                <w:right w:val="none" w:sz="0" w:space="0" w:color="auto"/>
              </w:divBdr>
              <w:divsChild>
                <w:div w:id="755324014">
                  <w:marLeft w:val="0"/>
                  <w:marRight w:val="0"/>
                  <w:marTop w:val="60"/>
                  <w:marBottom w:val="60"/>
                  <w:divBdr>
                    <w:top w:val="none" w:sz="0" w:space="0" w:color="auto"/>
                    <w:left w:val="none" w:sz="0" w:space="0" w:color="auto"/>
                    <w:bottom w:val="none" w:sz="0" w:space="0" w:color="auto"/>
                    <w:right w:val="none" w:sz="0" w:space="0" w:color="auto"/>
                  </w:divBdr>
                </w:div>
                <w:div w:id="1038358558">
                  <w:marLeft w:val="0"/>
                  <w:marRight w:val="0"/>
                  <w:marTop w:val="0"/>
                  <w:marBottom w:val="0"/>
                  <w:divBdr>
                    <w:top w:val="none" w:sz="0" w:space="0" w:color="auto"/>
                    <w:left w:val="none" w:sz="0" w:space="0" w:color="auto"/>
                    <w:bottom w:val="none" w:sz="0" w:space="0" w:color="auto"/>
                    <w:right w:val="none" w:sz="0" w:space="0" w:color="auto"/>
                  </w:divBdr>
                  <w:divsChild>
                    <w:div w:id="387806609">
                      <w:marLeft w:val="0"/>
                      <w:marRight w:val="0"/>
                      <w:marTop w:val="60"/>
                      <w:marBottom w:val="60"/>
                      <w:divBdr>
                        <w:top w:val="none" w:sz="0" w:space="0" w:color="auto"/>
                        <w:left w:val="none" w:sz="0" w:space="0" w:color="auto"/>
                        <w:bottom w:val="none" w:sz="0" w:space="0" w:color="auto"/>
                        <w:right w:val="none" w:sz="0" w:space="0" w:color="auto"/>
                      </w:divBdr>
                    </w:div>
                  </w:divsChild>
                </w:div>
                <w:div w:id="1896158432">
                  <w:marLeft w:val="0"/>
                  <w:marRight w:val="0"/>
                  <w:marTop w:val="0"/>
                  <w:marBottom w:val="0"/>
                  <w:divBdr>
                    <w:top w:val="none" w:sz="0" w:space="0" w:color="auto"/>
                    <w:left w:val="none" w:sz="0" w:space="0" w:color="auto"/>
                    <w:bottom w:val="none" w:sz="0" w:space="0" w:color="auto"/>
                    <w:right w:val="none" w:sz="0" w:space="0" w:color="auto"/>
                  </w:divBdr>
                  <w:divsChild>
                    <w:div w:id="1282876747">
                      <w:marLeft w:val="0"/>
                      <w:marRight w:val="0"/>
                      <w:marTop w:val="60"/>
                      <w:marBottom w:val="60"/>
                      <w:divBdr>
                        <w:top w:val="none" w:sz="0" w:space="0" w:color="auto"/>
                        <w:left w:val="none" w:sz="0" w:space="0" w:color="auto"/>
                        <w:bottom w:val="none" w:sz="0" w:space="0" w:color="auto"/>
                        <w:right w:val="none" w:sz="0" w:space="0" w:color="auto"/>
                      </w:divBdr>
                    </w:div>
                  </w:divsChild>
                </w:div>
                <w:div w:id="1606688576">
                  <w:marLeft w:val="0"/>
                  <w:marRight w:val="0"/>
                  <w:marTop w:val="0"/>
                  <w:marBottom w:val="0"/>
                  <w:divBdr>
                    <w:top w:val="none" w:sz="0" w:space="0" w:color="auto"/>
                    <w:left w:val="none" w:sz="0" w:space="0" w:color="auto"/>
                    <w:bottom w:val="none" w:sz="0" w:space="0" w:color="auto"/>
                    <w:right w:val="none" w:sz="0" w:space="0" w:color="auto"/>
                  </w:divBdr>
                  <w:divsChild>
                    <w:div w:id="1896355361">
                      <w:marLeft w:val="0"/>
                      <w:marRight w:val="0"/>
                      <w:marTop w:val="60"/>
                      <w:marBottom w:val="60"/>
                      <w:divBdr>
                        <w:top w:val="none" w:sz="0" w:space="0" w:color="auto"/>
                        <w:left w:val="none" w:sz="0" w:space="0" w:color="auto"/>
                        <w:bottom w:val="none" w:sz="0" w:space="0" w:color="auto"/>
                        <w:right w:val="none" w:sz="0" w:space="0" w:color="auto"/>
                      </w:divBdr>
                    </w:div>
                  </w:divsChild>
                </w:div>
                <w:div w:id="1164054032">
                  <w:marLeft w:val="0"/>
                  <w:marRight w:val="0"/>
                  <w:marTop w:val="0"/>
                  <w:marBottom w:val="0"/>
                  <w:divBdr>
                    <w:top w:val="none" w:sz="0" w:space="0" w:color="auto"/>
                    <w:left w:val="none" w:sz="0" w:space="0" w:color="auto"/>
                    <w:bottom w:val="none" w:sz="0" w:space="0" w:color="auto"/>
                    <w:right w:val="none" w:sz="0" w:space="0" w:color="auto"/>
                  </w:divBdr>
                  <w:divsChild>
                    <w:div w:id="19936766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57412780F714290ADC7F36A8D6F31" ma:contentTypeVersion="13" ma:contentTypeDescription="Een nieuw document maken." ma:contentTypeScope="" ma:versionID="fda159a5fccff047ac8308018917f8db">
  <xsd:schema xmlns:xsd="http://www.w3.org/2001/XMLSchema" xmlns:xs="http://www.w3.org/2001/XMLSchema" xmlns:p="http://schemas.microsoft.com/office/2006/metadata/properties" xmlns:ns2="134ef0cc-8401-4155-8e1f-167cb3d18177" xmlns:ns3="c98a0d2a-0f8e-4415-b832-159e1630a3b6" targetNamespace="http://schemas.microsoft.com/office/2006/metadata/properties" ma:root="true" ma:fieldsID="b26186aa026e5d46e74c218648645b5e" ns2:_="" ns3:_="">
    <xsd:import namespace="134ef0cc-8401-4155-8e1f-167cb3d18177"/>
    <xsd:import namespace="c98a0d2a-0f8e-4415-b832-159e1630a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f0cc-8401-4155-8e1f-167cb3d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a95a919-6a9a-4f0b-ac35-db7dba0611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a0d2a-0f8e-4415-b832-159e1630a3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71af4c-91f1-47ba-91e0-06a0d9cceecd}" ma:internalName="TaxCatchAll" ma:showField="CatchAllData" ma:web="c98a0d2a-0f8e-4415-b832-159e1630a3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4ef0cc-8401-4155-8e1f-167cb3d18177">
      <Terms xmlns="http://schemas.microsoft.com/office/infopath/2007/PartnerControls"/>
    </lcf76f155ced4ddcb4097134ff3c332f>
    <TaxCatchAll xmlns="c98a0d2a-0f8e-4415-b832-159e1630a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7085F-1139-449D-B8F5-75B782D783E9}"/>
</file>

<file path=customXml/itemProps2.xml><?xml version="1.0" encoding="utf-8"?>
<ds:datastoreItem xmlns:ds="http://schemas.openxmlformats.org/officeDocument/2006/customXml" ds:itemID="{F5DC4AFD-497A-4742-85FA-F16D4E931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16D57-1D40-4EC3-9139-D55D92BCB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2409</Words>
  <Characters>13254</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Bakker</dc:creator>
  <cp:keywords/>
  <dc:description/>
  <cp:lastModifiedBy>marjolein van kooij</cp:lastModifiedBy>
  <cp:revision>2</cp:revision>
  <dcterms:created xsi:type="dcterms:W3CDTF">2022-04-26T10:26:00Z</dcterms:created>
  <dcterms:modified xsi:type="dcterms:W3CDTF">2022-04-26T10:26:00Z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0x010100F7657412780F714290ADC7F36A8D6F31</vt:lpwstr>
  </property>
  <property fmtid="{D5CDD505-2E9C-101B-9397-08002B2CF9AE}" pid="3" name="MediaServiceImageTags">
    <vt:lpwstr/>
  </property>
</Properties>
</file>